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CC8" w:rsidRDefault="001F37B9" w:rsidP="000F0954">
      <w:pPr>
        <w:spacing w:line="240" w:lineRule="auto"/>
        <w:jc w:val="center"/>
        <w:rPr>
          <w:sz w:val="44"/>
          <w:szCs w:val="44"/>
        </w:rPr>
      </w:pPr>
      <w:r>
        <w:rPr>
          <w:sz w:val="44"/>
          <w:szCs w:val="44"/>
        </w:rPr>
        <w:t>Hutterites and Their Notions of Health: A Study of How Social Climates Produce</w:t>
      </w:r>
      <w:r w:rsidR="00AB30B8">
        <w:rPr>
          <w:sz w:val="44"/>
          <w:szCs w:val="44"/>
        </w:rPr>
        <w:t>d</w:t>
      </w:r>
      <w:r>
        <w:rPr>
          <w:sz w:val="44"/>
          <w:szCs w:val="44"/>
        </w:rPr>
        <w:t xml:space="preserve"> </w:t>
      </w:r>
      <w:r w:rsidR="00AE08A1">
        <w:rPr>
          <w:sz w:val="44"/>
          <w:szCs w:val="44"/>
        </w:rPr>
        <w:t xml:space="preserve">Unique </w:t>
      </w:r>
      <w:r>
        <w:rPr>
          <w:sz w:val="44"/>
          <w:szCs w:val="44"/>
        </w:rPr>
        <w:t>Ideas of Health</w:t>
      </w:r>
    </w:p>
    <w:p w:rsidR="001F37B9" w:rsidRDefault="001F37B9" w:rsidP="000F0954">
      <w:pPr>
        <w:spacing w:line="240" w:lineRule="auto"/>
        <w:jc w:val="center"/>
        <w:rPr>
          <w:sz w:val="44"/>
          <w:szCs w:val="44"/>
        </w:rPr>
      </w:pPr>
    </w:p>
    <w:p w:rsidR="001F37B9" w:rsidRDefault="001F37B9" w:rsidP="000F0954">
      <w:pPr>
        <w:spacing w:line="240" w:lineRule="auto"/>
        <w:jc w:val="center"/>
        <w:rPr>
          <w:sz w:val="32"/>
          <w:szCs w:val="32"/>
        </w:rPr>
      </w:pPr>
      <w:r>
        <w:rPr>
          <w:sz w:val="32"/>
          <w:szCs w:val="32"/>
        </w:rPr>
        <w:t>By Derek Walde</w:t>
      </w:r>
    </w:p>
    <w:p w:rsidR="001F37B9" w:rsidRDefault="001F37B9" w:rsidP="000F0954">
      <w:pPr>
        <w:spacing w:line="240" w:lineRule="auto"/>
        <w:jc w:val="center"/>
        <w:rPr>
          <w:sz w:val="32"/>
          <w:szCs w:val="32"/>
        </w:rPr>
      </w:pPr>
      <w:r>
        <w:rPr>
          <w:sz w:val="32"/>
          <w:szCs w:val="32"/>
        </w:rPr>
        <w:t>T00531657</w:t>
      </w:r>
    </w:p>
    <w:p w:rsidR="001F37B9" w:rsidRDefault="001F37B9" w:rsidP="000F0954">
      <w:pPr>
        <w:spacing w:line="240" w:lineRule="auto"/>
        <w:jc w:val="center"/>
        <w:rPr>
          <w:sz w:val="32"/>
          <w:szCs w:val="32"/>
        </w:rPr>
      </w:pPr>
      <w:r>
        <w:rPr>
          <w:sz w:val="32"/>
          <w:szCs w:val="32"/>
        </w:rPr>
        <w:t>History 4250</w:t>
      </w:r>
    </w:p>
    <w:p w:rsidR="001F37B9" w:rsidRDefault="001F37B9" w:rsidP="000F0954">
      <w:pPr>
        <w:spacing w:line="240" w:lineRule="auto"/>
        <w:jc w:val="center"/>
        <w:rPr>
          <w:sz w:val="32"/>
          <w:szCs w:val="32"/>
        </w:rPr>
      </w:pPr>
      <w:r>
        <w:rPr>
          <w:sz w:val="32"/>
          <w:szCs w:val="32"/>
        </w:rPr>
        <w:t>Dr. Tracy Penny Light</w:t>
      </w:r>
    </w:p>
    <w:p w:rsidR="001F37B9" w:rsidRDefault="001F37B9" w:rsidP="000F0954">
      <w:pPr>
        <w:spacing w:line="240" w:lineRule="auto"/>
        <w:jc w:val="center"/>
        <w:rPr>
          <w:sz w:val="32"/>
          <w:szCs w:val="32"/>
        </w:rPr>
      </w:pPr>
      <w:r>
        <w:rPr>
          <w:sz w:val="32"/>
          <w:szCs w:val="32"/>
        </w:rPr>
        <w:t>March 30, 2018</w:t>
      </w:r>
    </w:p>
    <w:p w:rsidR="001F37B9" w:rsidRDefault="001F37B9" w:rsidP="001F37B9">
      <w:pPr>
        <w:jc w:val="center"/>
        <w:rPr>
          <w:sz w:val="24"/>
          <w:szCs w:val="24"/>
        </w:rPr>
      </w:pPr>
    </w:p>
    <w:p w:rsidR="001F37B9" w:rsidRDefault="001F37B9" w:rsidP="001F37B9">
      <w:pPr>
        <w:jc w:val="center"/>
        <w:rPr>
          <w:sz w:val="24"/>
          <w:szCs w:val="24"/>
        </w:rPr>
      </w:pPr>
    </w:p>
    <w:p w:rsidR="001F37B9" w:rsidRDefault="001F37B9" w:rsidP="001F37B9">
      <w:pPr>
        <w:jc w:val="center"/>
        <w:rPr>
          <w:sz w:val="24"/>
          <w:szCs w:val="24"/>
        </w:rPr>
      </w:pPr>
    </w:p>
    <w:p w:rsidR="001F37B9" w:rsidRDefault="001F37B9" w:rsidP="001F37B9">
      <w:pPr>
        <w:jc w:val="center"/>
        <w:rPr>
          <w:sz w:val="24"/>
          <w:szCs w:val="24"/>
        </w:rPr>
      </w:pPr>
    </w:p>
    <w:p w:rsidR="001F37B9" w:rsidRDefault="001F37B9" w:rsidP="000F0954">
      <w:pPr>
        <w:rPr>
          <w:sz w:val="24"/>
          <w:szCs w:val="24"/>
        </w:rPr>
      </w:pPr>
    </w:p>
    <w:p w:rsidR="001F37B9" w:rsidRDefault="001F37B9" w:rsidP="001F37B9">
      <w:pPr>
        <w:jc w:val="center"/>
        <w:rPr>
          <w:sz w:val="24"/>
          <w:szCs w:val="24"/>
        </w:rPr>
      </w:pPr>
    </w:p>
    <w:p w:rsidR="000F0954" w:rsidRDefault="001F37B9" w:rsidP="001F37B9">
      <w:pPr>
        <w:rPr>
          <w:sz w:val="24"/>
          <w:szCs w:val="24"/>
        </w:rPr>
      </w:pPr>
      <w:r>
        <w:rPr>
          <w:sz w:val="24"/>
          <w:szCs w:val="24"/>
        </w:rPr>
        <w:tab/>
      </w:r>
    </w:p>
    <w:p w:rsidR="000F0954" w:rsidRDefault="000F0954" w:rsidP="001F37B9">
      <w:pPr>
        <w:rPr>
          <w:sz w:val="24"/>
          <w:szCs w:val="24"/>
        </w:rPr>
      </w:pPr>
    </w:p>
    <w:p w:rsidR="000F0954" w:rsidRDefault="000F0954" w:rsidP="001F37B9">
      <w:pPr>
        <w:rPr>
          <w:sz w:val="24"/>
          <w:szCs w:val="24"/>
        </w:rPr>
      </w:pPr>
    </w:p>
    <w:p w:rsidR="000F0954" w:rsidRDefault="000F0954" w:rsidP="001F37B9">
      <w:pPr>
        <w:rPr>
          <w:sz w:val="24"/>
          <w:szCs w:val="24"/>
        </w:rPr>
      </w:pPr>
    </w:p>
    <w:p w:rsidR="001F37B9" w:rsidRDefault="00407A3A" w:rsidP="000F0954">
      <w:pPr>
        <w:ind w:firstLine="720"/>
        <w:rPr>
          <w:sz w:val="24"/>
          <w:szCs w:val="24"/>
        </w:rPr>
      </w:pPr>
      <w:r>
        <w:rPr>
          <w:sz w:val="24"/>
          <w:szCs w:val="24"/>
        </w:rPr>
        <w:lastRenderedPageBreak/>
        <w:t>Hutterites</w:t>
      </w:r>
      <w:r w:rsidR="002D2EDE">
        <w:rPr>
          <w:sz w:val="24"/>
          <w:szCs w:val="24"/>
        </w:rPr>
        <w:t>’</w:t>
      </w:r>
      <w:r>
        <w:rPr>
          <w:sz w:val="24"/>
          <w:szCs w:val="24"/>
        </w:rPr>
        <w:t xml:space="preserve"> beliefs and </w:t>
      </w:r>
      <w:r w:rsidR="00BE07EE">
        <w:rPr>
          <w:sz w:val="24"/>
          <w:szCs w:val="24"/>
        </w:rPr>
        <w:t>societal view stemming</w:t>
      </w:r>
      <w:r>
        <w:rPr>
          <w:sz w:val="24"/>
          <w:szCs w:val="24"/>
        </w:rPr>
        <w:t xml:space="preserve"> from the Ana-Baptist doctrine, not only shapes their worldview</w:t>
      </w:r>
      <w:r w:rsidR="00BE07EE">
        <w:rPr>
          <w:sz w:val="24"/>
          <w:szCs w:val="24"/>
        </w:rPr>
        <w:t>,</w:t>
      </w:r>
      <w:r>
        <w:rPr>
          <w:sz w:val="24"/>
          <w:szCs w:val="24"/>
        </w:rPr>
        <w:t xml:space="preserve"> but also their notions of health.  The way they define and experience health </w:t>
      </w:r>
      <w:r w:rsidR="0099001F">
        <w:rPr>
          <w:sz w:val="24"/>
          <w:szCs w:val="24"/>
        </w:rPr>
        <w:t xml:space="preserve">is </w:t>
      </w:r>
      <w:r>
        <w:rPr>
          <w:sz w:val="24"/>
          <w:szCs w:val="24"/>
        </w:rPr>
        <w:t>an outcome of the society</w:t>
      </w:r>
      <w:r w:rsidR="00304643">
        <w:rPr>
          <w:sz w:val="24"/>
          <w:szCs w:val="24"/>
        </w:rPr>
        <w:t xml:space="preserve"> and the belief system</w:t>
      </w:r>
      <w:r>
        <w:rPr>
          <w:sz w:val="24"/>
          <w:szCs w:val="24"/>
        </w:rPr>
        <w:t xml:space="preserve"> that they </w:t>
      </w:r>
      <w:r w:rsidR="00416343">
        <w:rPr>
          <w:sz w:val="24"/>
          <w:szCs w:val="24"/>
        </w:rPr>
        <w:t>were</w:t>
      </w:r>
      <w:r w:rsidR="0099001F">
        <w:rPr>
          <w:sz w:val="24"/>
          <w:szCs w:val="24"/>
        </w:rPr>
        <w:t xml:space="preserve"> raised</w:t>
      </w:r>
      <w:r>
        <w:rPr>
          <w:sz w:val="24"/>
          <w:szCs w:val="24"/>
        </w:rPr>
        <w:t xml:space="preserve"> in. Their p</w:t>
      </w:r>
      <w:r w:rsidR="00416343">
        <w:rPr>
          <w:sz w:val="24"/>
          <w:szCs w:val="24"/>
        </w:rPr>
        <w:t>articular social climate created</w:t>
      </w:r>
      <w:r>
        <w:rPr>
          <w:sz w:val="24"/>
          <w:szCs w:val="24"/>
        </w:rPr>
        <w:t xml:space="preserve"> a unique understanding </w:t>
      </w:r>
      <w:r w:rsidR="00F64206">
        <w:rPr>
          <w:sz w:val="24"/>
          <w:szCs w:val="24"/>
        </w:rPr>
        <w:t>of the body and health because</w:t>
      </w:r>
      <w:r w:rsidR="00A452FC">
        <w:rPr>
          <w:sz w:val="24"/>
          <w:szCs w:val="24"/>
        </w:rPr>
        <w:t xml:space="preserve"> h</w:t>
      </w:r>
      <w:r w:rsidR="000A5863">
        <w:rPr>
          <w:sz w:val="24"/>
          <w:szCs w:val="24"/>
        </w:rPr>
        <w:t>ealth and</w:t>
      </w:r>
      <w:r w:rsidR="00F64206">
        <w:rPr>
          <w:sz w:val="24"/>
          <w:szCs w:val="24"/>
        </w:rPr>
        <w:t xml:space="preserve"> the</w:t>
      </w:r>
      <w:r w:rsidR="000A5863">
        <w:rPr>
          <w:sz w:val="24"/>
          <w:szCs w:val="24"/>
        </w:rPr>
        <w:t xml:space="preserve"> social atmosphere </w:t>
      </w:r>
      <w:r w:rsidR="002D2EDE">
        <w:rPr>
          <w:sz w:val="24"/>
          <w:szCs w:val="24"/>
        </w:rPr>
        <w:t>are</w:t>
      </w:r>
      <w:r w:rsidR="000A5863">
        <w:rPr>
          <w:sz w:val="24"/>
          <w:szCs w:val="24"/>
        </w:rPr>
        <w:t xml:space="preserve"> intertwined, </w:t>
      </w:r>
      <w:r w:rsidR="00F64206">
        <w:rPr>
          <w:sz w:val="24"/>
          <w:szCs w:val="24"/>
        </w:rPr>
        <w:t xml:space="preserve">as </w:t>
      </w:r>
      <w:r w:rsidR="000A5863">
        <w:rPr>
          <w:sz w:val="24"/>
          <w:szCs w:val="24"/>
        </w:rPr>
        <w:t xml:space="preserve">popular culture and societal beliefs </w:t>
      </w:r>
      <w:r w:rsidR="00DD523D">
        <w:rPr>
          <w:sz w:val="24"/>
          <w:szCs w:val="24"/>
        </w:rPr>
        <w:t>impact how a society defines a person as “healthy”.  In the case of Hutterite</w:t>
      </w:r>
      <w:r w:rsidR="00C40A75">
        <w:rPr>
          <w:sz w:val="24"/>
          <w:szCs w:val="24"/>
        </w:rPr>
        <w:t>s</w:t>
      </w:r>
      <w:r w:rsidR="00BE07EE">
        <w:rPr>
          <w:sz w:val="24"/>
          <w:szCs w:val="24"/>
        </w:rPr>
        <w:t>,</w:t>
      </w:r>
      <w:r w:rsidR="00C40A75">
        <w:rPr>
          <w:sz w:val="24"/>
          <w:szCs w:val="24"/>
        </w:rPr>
        <w:t xml:space="preserve"> an</w:t>
      </w:r>
      <w:r w:rsidR="00DD523D">
        <w:rPr>
          <w:sz w:val="24"/>
          <w:szCs w:val="24"/>
        </w:rPr>
        <w:t xml:space="preserve"> isolated sect of people</w:t>
      </w:r>
      <w:r w:rsidR="00040252">
        <w:rPr>
          <w:sz w:val="24"/>
          <w:szCs w:val="24"/>
        </w:rPr>
        <w:t>, their</w:t>
      </w:r>
      <w:r w:rsidR="00C40A75">
        <w:rPr>
          <w:sz w:val="24"/>
          <w:szCs w:val="24"/>
        </w:rPr>
        <w:t xml:space="preserve"> c</w:t>
      </w:r>
      <w:r w:rsidR="0099001F">
        <w:rPr>
          <w:sz w:val="24"/>
          <w:szCs w:val="24"/>
        </w:rPr>
        <w:t>ulture and societal views are much different tha</w:t>
      </w:r>
      <w:r w:rsidR="00C40A75">
        <w:rPr>
          <w:sz w:val="24"/>
          <w:szCs w:val="24"/>
        </w:rPr>
        <w:t>n mainstream Canadian</w:t>
      </w:r>
      <w:r w:rsidR="00714238">
        <w:rPr>
          <w:sz w:val="24"/>
          <w:szCs w:val="24"/>
        </w:rPr>
        <w:t>’</w:t>
      </w:r>
      <w:r w:rsidR="00C40A75">
        <w:rPr>
          <w:sz w:val="24"/>
          <w:szCs w:val="24"/>
        </w:rPr>
        <w:t>s view. T</w:t>
      </w:r>
      <w:r>
        <w:rPr>
          <w:sz w:val="24"/>
          <w:szCs w:val="24"/>
        </w:rPr>
        <w:t>herefore</w:t>
      </w:r>
      <w:r w:rsidR="0099001F">
        <w:rPr>
          <w:sz w:val="24"/>
          <w:szCs w:val="24"/>
        </w:rPr>
        <w:t>,</w:t>
      </w:r>
      <w:r>
        <w:rPr>
          <w:sz w:val="24"/>
          <w:szCs w:val="24"/>
        </w:rPr>
        <w:t xml:space="preserve"> their</w:t>
      </w:r>
      <w:r w:rsidR="00C40A75">
        <w:rPr>
          <w:sz w:val="24"/>
          <w:szCs w:val="24"/>
        </w:rPr>
        <w:t xml:space="preserve"> definition of health </w:t>
      </w:r>
      <w:r w:rsidR="00BE198D">
        <w:rPr>
          <w:sz w:val="24"/>
          <w:szCs w:val="24"/>
        </w:rPr>
        <w:t>is</w:t>
      </w:r>
      <w:r>
        <w:rPr>
          <w:sz w:val="24"/>
          <w:szCs w:val="24"/>
        </w:rPr>
        <w:t xml:space="preserve"> much different </w:t>
      </w:r>
      <w:r w:rsidR="004D4CD1">
        <w:rPr>
          <w:sz w:val="24"/>
          <w:szCs w:val="24"/>
        </w:rPr>
        <w:t>than</w:t>
      </w:r>
      <w:r w:rsidR="00C40A75">
        <w:rPr>
          <w:sz w:val="24"/>
          <w:szCs w:val="24"/>
        </w:rPr>
        <w:t xml:space="preserve"> Canadian popular culture</w:t>
      </w:r>
      <w:r>
        <w:rPr>
          <w:sz w:val="24"/>
          <w:szCs w:val="24"/>
        </w:rPr>
        <w:t>’s definition</w:t>
      </w:r>
      <w:r w:rsidR="00040252">
        <w:rPr>
          <w:sz w:val="24"/>
          <w:szCs w:val="24"/>
        </w:rPr>
        <w:t xml:space="preserve">, which leads to the conclusion that health is a social construction. </w:t>
      </w:r>
      <w:r w:rsidR="00C377B2">
        <w:rPr>
          <w:sz w:val="24"/>
          <w:szCs w:val="24"/>
        </w:rPr>
        <w:t xml:space="preserve">This idea will be explored more throughout this paper, as I </w:t>
      </w:r>
      <w:r w:rsidR="00304643">
        <w:rPr>
          <w:sz w:val="24"/>
          <w:szCs w:val="24"/>
        </w:rPr>
        <w:t>will focus on Hutterite</w:t>
      </w:r>
      <w:r w:rsidR="00066AE0">
        <w:rPr>
          <w:sz w:val="24"/>
          <w:szCs w:val="24"/>
        </w:rPr>
        <w:t>s’</w:t>
      </w:r>
      <w:r w:rsidR="00304643">
        <w:rPr>
          <w:sz w:val="24"/>
          <w:szCs w:val="24"/>
        </w:rPr>
        <w:t xml:space="preserve"> religious beliefs impacting their notions of health, while comparing those health notions to popular culture notions</w:t>
      </w:r>
      <w:r w:rsidR="00C82677">
        <w:rPr>
          <w:sz w:val="24"/>
          <w:szCs w:val="24"/>
        </w:rPr>
        <w:t xml:space="preserve"> of health by Canadians from 194</w:t>
      </w:r>
      <w:r w:rsidR="00304643">
        <w:rPr>
          <w:sz w:val="24"/>
          <w:szCs w:val="24"/>
        </w:rPr>
        <w:t>0 to 1990.</w:t>
      </w:r>
      <w:r w:rsidR="00C377B2">
        <w:rPr>
          <w:sz w:val="24"/>
          <w:szCs w:val="24"/>
        </w:rPr>
        <w:t xml:space="preserve"> </w:t>
      </w:r>
    </w:p>
    <w:p w:rsidR="00BE3CCE" w:rsidRDefault="00450681" w:rsidP="001F37B9">
      <w:pPr>
        <w:rPr>
          <w:sz w:val="24"/>
          <w:szCs w:val="24"/>
        </w:rPr>
      </w:pPr>
      <w:r>
        <w:rPr>
          <w:sz w:val="24"/>
          <w:szCs w:val="24"/>
        </w:rPr>
        <w:tab/>
        <w:t>The Hutte</w:t>
      </w:r>
      <w:r w:rsidR="00BE198D">
        <w:rPr>
          <w:sz w:val="24"/>
          <w:szCs w:val="24"/>
        </w:rPr>
        <w:t>rites are an</w:t>
      </w:r>
      <w:r w:rsidR="00A73FDD">
        <w:rPr>
          <w:sz w:val="24"/>
          <w:szCs w:val="24"/>
        </w:rPr>
        <w:t xml:space="preserve"> isolated and </w:t>
      </w:r>
      <w:r w:rsidR="005743C4">
        <w:rPr>
          <w:sz w:val="24"/>
          <w:szCs w:val="24"/>
        </w:rPr>
        <w:t xml:space="preserve">agrarian </w:t>
      </w:r>
      <w:r w:rsidR="00BE198D">
        <w:rPr>
          <w:sz w:val="24"/>
          <w:szCs w:val="24"/>
        </w:rPr>
        <w:t xml:space="preserve">religious sect of people </w:t>
      </w:r>
      <w:r w:rsidR="00A73FDD">
        <w:rPr>
          <w:sz w:val="24"/>
          <w:szCs w:val="24"/>
        </w:rPr>
        <w:t xml:space="preserve">who follow Ana-Baptist teachings.  They live in </w:t>
      </w:r>
      <w:r>
        <w:rPr>
          <w:sz w:val="24"/>
          <w:szCs w:val="24"/>
        </w:rPr>
        <w:t>the Prairie Provinces</w:t>
      </w:r>
      <w:r w:rsidR="00BE198D">
        <w:rPr>
          <w:sz w:val="24"/>
          <w:szCs w:val="24"/>
        </w:rPr>
        <w:t xml:space="preserve"> of</w:t>
      </w:r>
      <w:r>
        <w:rPr>
          <w:sz w:val="24"/>
          <w:szCs w:val="24"/>
        </w:rPr>
        <w:t xml:space="preserve"> Canada and throughout the upper great plains of the United States. </w:t>
      </w:r>
      <w:r w:rsidR="00671513">
        <w:rPr>
          <w:sz w:val="24"/>
          <w:szCs w:val="24"/>
        </w:rPr>
        <w:t xml:space="preserve"> </w:t>
      </w:r>
      <w:r w:rsidR="00D2165F">
        <w:rPr>
          <w:sz w:val="24"/>
          <w:szCs w:val="24"/>
        </w:rPr>
        <w:t>Following</w:t>
      </w:r>
      <w:r w:rsidR="00325E4A">
        <w:rPr>
          <w:sz w:val="24"/>
          <w:szCs w:val="24"/>
        </w:rPr>
        <w:t xml:space="preserve"> the Ana-Baptist teachings that came out of the Protestant Reformation in the sixteenth century, the Hutterites are one of only three Ana-Baptist groups left in existence</w:t>
      </w:r>
      <w:r w:rsidR="00634177">
        <w:rPr>
          <w:sz w:val="24"/>
          <w:szCs w:val="24"/>
        </w:rPr>
        <w:t>, with the</w:t>
      </w:r>
      <w:r w:rsidR="00325E4A">
        <w:rPr>
          <w:sz w:val="24"/>
          <w:szCs w:val="24"/>
        </w:rPr>
        <w:t xml:space="preserve"> other two </w:t>
      </w:r>
      <w:r w:rsidR="00634177">
        <w:rPr>
          <w:sz w:val="24"/>
          <w:szCs w:val="24"/>
        </w:rPr>
        <w:t xml:space="preserve">groups being </w:t>
      </w:r>
      <w:r w:rsidR="00325E4A">
        <w:rPr>
          <w:sz w:val="24"/>
          <w:szCs w:val="24"/>
        </w:rPr>
        <w:t>the Mennonites and the Amish.</w:t>
      </w:r>
      <w:r w:rsidR="00325E4A">
        <w:rPr>
          <w:rStyle w:val="FootnoteReference"/>
          <w:sz w:val="24"/>
          <w:szCs w:val="24"/>
        </w:rPr>
        <w:footnoteReference w:id="1"/>
      </w:r>
      <w:r w:rsidR="00325E4A">
        <w:rPr>
          <w:sz w:val="24"/>
          <w:szCs w:val="24"/>
        </w:rPr>
        <w:t xml:space="preserve"> </w:t>
      </w:r>
      <w:r w:rsidR="00671513">
        <w:rPr>
          <w:sz w:val="24"/>
          <w:szCs w:val="24"/>
        </w:rPr>
        <w:t xml:space="preserve">In the 2016 Census, Canada </w:t>
      </w:r>
      <w:r w:rsidR="00D2165F">
        <w:rPr>
          <w:sz w:val="24"/>
          <w:szCs w:val="24"/>
        </w:rPr>
        <w:t>was</w:t>
      </w:r>
      <w:r w:rsidR="00671513">
        <w:rPr>
          <w:sz w:val="24"/>
          <w:szCs w:val="24"/>
        </w:rPr>
        <w:t xml:space="preserve"> home to just over 35,000 Hutterites, who reside in collective dwellings known as Hutterite colonies.</w:t>
      </w:r>
      <w:r w:rsidR="009B64DC">
        <w:rPr>
          <w:rStyle w:val="FootnoteReference"/>
          <w:sz w:val="24"/>
          <w:szCs w:val="24"/>
        </w:rPr>
        <w:footnoteReference w:id="2"/>
      </w:r>
      <w:r w:rsidR="00671513">
        <w:rPr>
          <w:sz w:val="24"/>
          <w:szCs w:val="24"/>
        </w:rPr>
        <w:t xml:space="preserve">  These collective dw</w:t>
      </w:r>
      <w:r w:rsidR="00746EF4">
        <w:rPr>
          <w:sz w:val="24"/>
          <w:szCs w:val="24"/>
        </w:rPr>
        <w:t xml:space="preserve">ellings are home to about </w:t>
      </w:r>
      <w:r w:rsidR="00746EF4">
        <w:rPr>
          <w:sz w:val="24"/>
          <w:szCs w:val="24"/>
        </w:rPr>
        <w:lastRenderedPageBreak/>
        <w:t>75-15</w:t>
      </w:r>
      <w:r w:rsidR="00FE34E0">
        <w:rPr>
          <w:sz w:val="24"/>
          <w:szCs w:val="24"/>
        </w:rPr>
        <w:t xml:space="preserve">0 </w:t>
      </w:r>
      <w:r w:rsidR="00671513">
        <w:rPr>
          <w:sz w:val="24"/>
          <w:szCs w:val="24"/>
        </w:rPr>
        <w:t>people per colony and are located far from large populations of people, situated in the middle of the countryside of the Prairie Provinces</w:t>
      </w:r>
      <w:r w:rsidR="003C3079">
        <w:rPr>
          <w:sz w:val="24"/>
          <w:szCs w:val="24"/>
        </w:rPr>
        <w:t xml:space="preserve"> intentionally built out of sight, in land depression</w:t>
      </w:r>
      <w:r w:rsidR="005A2CAF">
        <w:rPr>
          <w:sz w:val="24"/>
          <w:szCs w:val="24"/>
        </w:rPr>
        <w:t>s</w:t>
      </w:r>
      <w:r w:rsidR="003C3079">
        <w:rPr>
          <w:sz w:val="24"/>
          <w:szCs w:val="24"/>
        </w:rPr>
        <w:t xml:space="preserve"> and valleys</w:t>
      </w:r>
      <w:r w:rsidR="00671513">
        <w:rPr>
          <w:sz w:val="24"/>
          <w:szCs w:val="24"/>
        </w:rPr>
        <w:t>.</w:t>
      </w:r>
      <w:r w:rsidR="009B64DC">
        <w:rPr>
          <w:rStyle w:val="FootnoteReference"/>
          <w:sz w:val="24"/>
          <w:szCs w:val="24"/>
        </w:rPr>
        <w:footnoteReference w:id="3"/>
      </w:r>
      <w:r w:rsidR="00671513">
        <w:rPr>
          <w:sz w:val="24"/>
          <w:szCs w:val="24"/>
        </w:rPr>
        <w:t xml:space="preserve">  </w:t>
      </w:r>
      <w:r w:rsidR="00DC76DA">
        <w:rPr>
          <w:sz w:val="24"/>
          <w:szCs w:val="24"/>
        </w:rPr>
        <w:t>Everything</w:t>
      </w:r>
      <w:r w:rsidR="003B6C7C">
        <w:rPr>
          <w:sz w:val="24"/>
          <w:szCs w:val="24"/>
        </w:rPr>
        <w:t xml:space="preserve"> necessary to live can be found on the grounds of a colony</w:t>
      </w:r>
      <w:r w:rsidR="00617023">
        <w:rPr>
          <w:sz w:val="24"/>
          <w:szCs w:val="24"/>
        </w:rPr>
        <w:t>; living q</w:t>
      </w:r>
      <w:r w:rsidR="0026165B">
        <w:rPr>
          <w:sz w:val="24"/>
          <w:szCs w:val="24"/>
        </w:rPr>
        <w:t xml:space="preserve">uarters, </w:t>
      </w:r>
      <w:r w:rsidR="002D2EDE">
        <w:rPr>
          <w:sz w:val="24"/>
          <w:szCs w:val="24"/>
        </w:rPr>
        <w:t xml:space="preserve">a </w:t>
      </w:r>
      <w:r w:rsidR="0026165B">
        <w:rPr>
          <w:sz w:val="24"/>
          <w:szCs w:val="24"/>
        </w:rPr>
        <w:t xml:space="preserve">school, </w:t>
      </w:r>
      <w:r w:rsidR="002D2EDE">
        <w:rPr>
          <w:sz w:val="24"/>
          <w:szCs w:val="24"/>
        </w:rPr>
        <w:t xml:space="preserve">a </w:t>
      </w:r>
      <w:r w:rsidR="0026165B">
        <w:rPr>
          <w:sz w:val="24"/>
          <w:szCs w:val="24"/>
        </w:rPr>
        <w:t xml:space="preserve">church, barns, </w:t>
      </w:r>
      <w:r w:rsidR="002D2EDE">
        <w:rPr>
          <w:sz w:val="24"/>
          <w:szCs w:val="24"/>
        </w:rPr>
        <w:t>gardens and much more</w:t>
      </w:r>
      <w:r w:rsidR="00BE198D">
        <w:rPr>
          <w:sz w:val="24"/>
          <w:szCs w:val="24"/>
        </w:rPr>
        <w:t>, creating a closed-</w:t>
      </w:r>
      <w:r w:rsidR="00066AE0">
        <w:rPr>
          <w:sz w:val="24"/>
          <w:szCs w:val="24"/>
        </w:rPr>
        <w:t>in society</w:t>
      </w:r>
      <w:r w:rsidR="00617023">
        <w:rPr>
          <w:sz w:val="24"/>
          <w:szCs w:val="24"/>
        </w:rPr>
        <w:t xml:space="preserve">. </w:t>
      </w:r>
      <w:r w:rsidR="00122400">
        <w:rPr>
          <w:sz w:val="24"/>
          <w:szCs w:val="24"/>
        </w:rPr>
        <w:t>Hutterites</w:t>
      </w:r>
      <w:r w:rsidR="00617023">
        <w:rPr>
          <w:sz w:val="24"/>
          <w:szCs w:val="24"/>
        </w:rPr>
        <w:t xml:space="preserve"> </w:t>
      </w:r>
      <w:r w:rsidR="00BC1B2F">
        <w:rPr>
          <w:sz w:val="24"/>
          <w:szCs w:val="24"/>
        </w:rPr>
        <w:t xml:space="preserve">are </w:t>
      </w:r>
      <w:r w:rsidR="00617023">
        <w:rPr>
          <w:sz w:val="24"/>
          <w:szCs w:val="24"/>
        </w:rPr>
        <w:t>involved in grain farming and raising livestock</w:t>
      </w:r>
      <w:r w:rsidR="00BE198D">
        <w:rPr>
          <w:sz w:val="24"/>
          <w:szCs w:val="24"/>
        </w:rPr>
        <w:t xml:space="preserve">.  Additional </w:t>
      </w:r>
      <w:r w:rsidR="0026165B">
        <w:rPr>
          <w:sz w:val="24"/>
          <w:szCs w:val="24"/>
        </w:rPr>
        <w:t>other jobs on the colony include;</w:t>
      </w:r>
      <w:r w:rsidR="00617023">
        <w:rPr>
          <w:sz w:val="24"/>
          <w:szCs w:val="24"/>
        </w:rPr>
        <w:t xml:space="preserve"> </w:t>
      </w:r>
      <w:r w:rsidR="00BC1B2F">
        <w:rPr>
          <w:sz w:val="24"/>
          <w:szCs w:val="24"/>
        </w:rPr>
        <w:t xml:space="preserve">soap </w:t>
      </w:r>
      <w:r w:rsidR="00617023">
        <w:rPr>
          <w:sz w:val="24"/>
          <w:szCs w:val="24"/>
        </w:rPr>
        <w:t xml:space="preserve">making, carpentry, and shoe </w:t>
      </w:r>
      <w:r w:rsidR="0026165B">
        <w:rPr>
          <w:sz w:val="24"/>
          <w:szCs w:val="24"/>
        </w:rPr>
        <w:t>making</w:t>
      </w:r>
      <w:r w:rsidR="00617023">
        <w:rPr>
          <w:sz w:val="24"/>
          <w:szCs w:val="24"/>
        </w:rPr>
        <w:t xml:space="preserve"> to service the needs of their </w:t>
      </w:r>
      <w:r w:rsidR="00122400">
        <w:rPr>
          <w:sz w:val="24"/>
          <w:szCs w:val="24"/>
        </w:rPr>
        <w:t xml:space="preserve">community and </w:t>
      </w:r>
      <w:r w:rsidR="00D2165F">
        <w:rPr>
          <w:sz w:val="24"/>
          <w:szCs w:val="24"/>
        </w:rPr>
        <w:t>collect</w:t>
      </w:r>
      <w:r w:rsidR="00122400">
        <w:rPr>
          <w:sz w:val="24"/>
          <w:szCs w:val="24"/>
        </w:rPr>
        <w:t xml:space="preserve"> extra cash from outside suitors for their products.</w:t>
      </w:r>
      <w:r w:rsidR="0057627E">
        <w:rPr>
          <w:sz w:val="24"/>
          <w:szCs w:val="24"/>
        </w:rPr>
        <w:t xml:space="preserve">  Unlike their Ana-Baptist friends, the Amish,</w:t>
      </w:r>
      <w:r w:rsidR="002D2EDE">
        <w:rPr>
          <w:sz w:val="24"/>
          <w:szCs w:val="24"/>
        </w:rPr>
        <w:t xml:space="preserve"> the</w:t>
      </w:r>
      <w:r w:rsidR="0057627E">
        <w:rPr>
          <w:sz w:val="24"/>
          <w:szCs w:val="24"/>
        </w:rPr>
        <w:t xml:space="preserve"> Hutterites take on many of the </w:t>
      </w:r>
      <w:r w:rsidR="00D74381">
        <w:rPr>
          <w:sz w:val="24"/>
          <w:szCs w:val="24"/>
        </w:rPr>
        <w:t xml:space="preserve">technological </w:t>
      </w:r>
      <w:r w:rsidR="0057627E">
        <w:rPr>
          <w:sz w:val="24"/>
          <w:szCs w:val="24"/>
        </w:rPr>
        <w:t>advancements by society</w:t>
      </w:r>
      <w:r w:rsidR="00D74381">
        <w:rPr>
          <w:sz w:val="24"/>
          <w:szCs w:val="24"/>
        </w:rPr>
        <w:t>,</w:t>
      </w:r>
      <w:r w:rsidR="0057627E">
        <w:rPr>
          <w:sz w:val="24"/>
          <w:szCs w:val="24"/>
        </w:rPr>
        <w:t xml:space="preserve"> but only when they do not add to the temptation of greed.</w:t>
      </w:r>
      <w:r w:rsidR="00FB745C">
        <w:rPr>
          <w:sz w:val="24"/>
          <w:szCs w:val="24"/>
        </w:rPr>
        <w:t xml:space="preserve">  </w:t>
      </w:r>
    </w:p>
    <w:p w:rsidR="00D12EDB" w:rsidRDefault="00BE3CCE" w:rsidP="00BE3CCE">
      <w:pPr>
        <w:ind w:firstLine="720"/>
        <w:rPr>
          <w:sz w:val="24"/>
          <w:szCs w:val="24"/>
        </w:rPr>
      </w:pPr>
      <w:r>
        <w:rPr>
          <w:sz w:val="24"/>
          <w:szCs w:val="24"/>
        </w:rPr>
        <w:t>In Hutterite</w:t>
      </w:r>
      <w:r w:rsidR="00617023">
        <w:rPr>
          <w:sz w:val="24"/>
          <w:szCs w:val="24"/>
        </w:rPr>
        <w:t xml:space="preserve"> colonies men are the source of authority, however women do exert influence through their husbands</w:t>
      </w:r>
      <w:r w:rsidR="002D2EDE">
        <w:rPr>
          <w:sz w:val="24"/>
          <w:szCs w:val="24"/>
        </w:rPr>
        <w:t xml:space="preserve"> or in their workplace</w:t>
      </w:r>
      <w:r w:rsidR="00D255F9">
        <w:rPr>
          <w:sz w:val="24"/>
          <w:szCs w:val="24"/>
        </w:rPr>
        <w:t xml:space="preserve"> spheres</w:t>
      </w:r>
      <w:r w:rsidR="00617023">
        <w:rPr>
          <w:sz w:val="24"/>
          <w:szCs w:val="24"/>
        </w:rPr>
        <w:t xml:space="preserve">. The </w:t>
      </w:r>
      <w:r w:rsidR="006664A5">
        <w:rPr>
          <w:sz w:val="24"/>
          <w:szCs w:val="24"/>
        </w:rPr>
        <w:t>minister</w:t>
      </w:r>
      <w:r w:rsidR="00617023">
        <w:rPr>
          <w:sz w:val="24"/>
          <w:szCs w:val="24"/>
        </w:rPr>
        <w:t xml:space="preserve"> is the temporal head of the colony </w:t>
      </w:r>
      <w:r w:rsidR="00E03009">
        <w:rPr>
          <w:sz w:val="24"/>
          <w:szCs w:val="24"/>
        </w:rPr>
        <w:t>and the</w:t>
      </w:r>
      <w:r w:rsidR="0043377C">
        <w:rPr>
          <w:sz w:val="24"/>
          <w:szCs w:val="24"/>
        </w:rPr>
        <w:t xml:space="preserve"> rest of the</w:t>
      </w:r>
      <w:r w:rsidR="00E03009">
        <w:rPr>
          <w:sz w:val="24"/>
          <w:szCs w:val="24"/>
        </w:rPr>
        <w:t xml:space="preserve"> power is mostly diffused equally amongst </w:t>
      </w:r>
      <w:r w:rsidR="00A02FC1">
        <w:rPr>
          <w:sz w:val="24"/>
          <w:szCs w:val="24"/>
        </w:rPr>
        <w:t>the</w:t>
      </w:r>
      <w:r w:rsidR="00E03009">
        <w:rPr>
          <w:sz w:val="24"/>
          <w:szCs w:val="24"/>
        </w:rPr>
        <w:t xml:space="preserve"> community members</w:t>
      </w:r>
      <w:r w:rsidR="004F6ED8">
        <w:rPr>
          <w:sz w:val="24"/>
          <w:szCs w:val="24"/>
        </w:rPr>
        <w:t>,</w:t>
      </w:r>
      <w:r w:rsidR="0043377C">
        <w:rPr>
          <w:sz w:val="24"/>
          <w:szCs w:val="24"/>
        </w:rPr>
        <w:t xml:space="preserve"> however</w:t>
      </w:r>
      <w:r w:rsidR="0043377C" w:rsidRPr="0043377C">
        <w:t xml:space="preserve"> </w:t>
      </w:r>
      <w:r w:rsidR="0043377C" w:rsidRPr="0043377C">
        <w:rPr>
          <w:sz w:val="24"/>
          <w:szCs w:val="24"/>
        </w:rPr>
        <w:t xml:space="preserve">God is the absolute authority </w:t>
      </w:r>
      <w:r w:rsidR="0043377C">
        <w:rPr>
          <w:sz w:val="24"/>
          <w:szCs w:val="24"/>
        </w:rPr>
        <w:t>over all</w:t>
      </w:r>
      <w:r w:rsidR="0043377C" w:rsidRPr="0043377C">
        <w:rPr>
          <w:sz w:val="24"/>
          <w:szCs w:val="24"/>
        </w:rPr>
        <w:t xml:space="preserve"> the people in the colony</w:t>
      </w:r>
      <w:r w:rsidR="00E03009">
        <w:rPr>
          <w:sz w:val="24"/>
          <w:szCs w:val="24"/>
        </w:rPr>
        <w:t>.</w:t>
      </w:r>
      <w:r w:rsidR="00F549D5">
        <w:rPr>
          <w:rStyle w:val="FootnoteReference"/>
          <w:sz w:val="24"/>
          <w:szCs w:val="24"/>
        </w:rPr>
        <w:footnoteReference w:id="4"/>
      </w:r>
      <w:r w:rsidR="008379D0">
        <w:rPr>
          <w:sz w:val="24"/>
          <w:szCs w:val="24"/>
        </w:rPr>
        <w:t xml:space="preserve">  Within this culture there</w:t>
      </w:r>
      <w:r w:rsidR="004F6ED8">
        <w:rPr>
          <w:sz w:val="24"/>
          <w:szCs w:val="24"/>
        </w:rPr>
        <w:t xml:space="preserve"> are</w:t>
      </w:r>
      <w:r w:rsidR="008379D0">
        <w:rPr>
          <w:sz w:val="24"/>
          <w:szCs w:val="24"/>
        </w:rPr>
        <w:t xml:space="preserve"> highly </w:t>
      </w:r>
      <w:r w:rsidR="00DE740A">
        <w:rPr>
          <w:sz w:val="24"/>
          <w:szCs w:val="24"/>
        </w:rPr>
        <w:t>prescriptive</w:t>
      </w:r>
      <w:r w:rsidR="008379D0">
        <w:rPr>
          <w:sz w:val="24"/>
          <w:szCs w:val="24"/>
        </w:rPr>
        <w:t xml:space="preserve"> gender roles</w:t>
      </w:r>
      <w:r w:rsidR="006664A5">
        <w:rPr>
          <w:sz w:val="24"/>
          <w:szCs w:val="24"/>
        </w:rPr>
        <w:t xml:space="preserve"> in the workforce</w:t>
      </w:r>
      <w:r w:rsidR="00E2634F">
        <w:rPr>
          <w:sz w:val="24"/>
          <w:szCs w:val="24"/>
        </w:rPr>
        <w:t xml:space="preserve"> that are based on religious doctrine</w:t>
      </w:r>
      <w:r w:rsidR="008379D0">
        <w:rPr>
          <w:sz w:val="24"/>
          <w:szCs w:val="24"/>
        </w:rPr>
        <w:t xml:space="preserve">, </w:t>
      </w:r>
      <w:r w:rsidR="00E2634F">
        <w:rPr>
          <w:sz w:val="24"/>
          <w:szCs w:val="24"/>
        </w:rPr>
        <w:t xml:space="preserve">where </w:t>
      </w:r>
      <w:r w:rsidR="008379D0">
        <w:rPr>
          <w:sz w:val="24"/>
          <w:szCs w:val="24"/>
        </w:rPr>
        <w:t>women are to tend to gardens, bake, make clothing and once married</w:t>
      </w:r>
      <w:r w:rsidR="00E345F7">
        <w:rPr>
          <w:sz w:val="24"/>
          <w:szCs w:val="24"/>
        </w:rPr>
        <w:t>,</w:t>
      </w:r>
      <w:r w:rsidR="008379D0">
        <w:rPr>
          <w:sz w:val="24"/>
          <w:szCs w:val="24"/>
        </w:rPr>
        <w:t xml:space="preserve"> </w:t>
      </w:r>
      <w:r w:rsidR="00D255F9">
        <w:rPr>
          <w:sz w:val="24"/>
          <w:szCs w:val="24"/>
        </w:rPr>
        <w:t xml:space="preserve">must leave </w:t>
      </w:r>
      <w:r w:rsidR="00BE198D">
        <w:rPr>
          <w:sz w:val="24"/>
          <w:szCs w:val="24"/>
        </w:rPr>
        <w:t>their</w:t>
      </w:r>
      <w:r w:rsidR="00D255F9">
        <w:rPr>
          <w:sz w:val="24"/>
          <w:szCs w:val="24"/>
        </w:rPr>
        <w:t xml:space="preserve"> colony</w:t>
      </w:r>
      <w:r w:rsidR="008379D0">
        <w:rPr>
          <w:sz w:val="24"/>
          <w:szCs w:val="24"/>
        </w:rPr>
        <w:t xml:space="preserve"> </w:t>
      </w:r>
      <w:r w:rsidR="00BE198D">
        <w:rPr>
          <w:sz w:val="24"/>
          <w:szCs w:val="24"/>
        </w:rPr>
        <w:t xml:space="preserve">to </w:t>
      </w:r>
      <w:r w:rsidR="008379D0">
        <w:rPr>
          <w:sz w:val="24"/>
          <w:szCs w:val="24"/>
        </w:rPr>
        <w:t>join her husband’s colony.  Whereas the men are more involved in the day to day work of large scale f</w:t>
      </w:r>
      <w:r w:rsidR="002434CC">
        <w:rPr>
          <w:sz w:val="24"/>
          <w:szCs w:val="24"/>
        </w:rPr>
        <w:t>arming, tending to livestock, running large machinery</w:t>
      </w:r>
      <w:r w:rsidR="00E2634F">
        <w:rPr>
          <w:sz w:val="24"/>
          <w:szCs w:val="24"/>
        </w:rPr>
        <w:t xml:space="preserve"> and being the spokesmen of the colony</w:t>
      </w:r>
      <w:r w:rsidR="008379D0">
        <w:rPr>
          <w:sz w:val="24"/>
          <w:szCs w:val="24"/>
        </w:rPr>
        <w:t>.</w:t>
      </w:r>
    </w:p>
    <w:p w:rsidR="00040252" w:rsidRDefault="00CD5E6F" w:rsidP="000672B6">
      <w:pPr>
        <w:ind w:firstLine="720"/>
        <w:rPr>
          <w:sz w:val="24"/>
          <w:szCs w:val="24"/>
        </w:rPr>
      </w:pPr>
      <w:r>
        <w:rPr>
          <w:sz w:val="24"/>
          <w:szCs w:val="24"/>
        </w:rPr>
        <w:lastRenderedPageBreak/>
        <w:t>Hutterite</w:t>
      </w:r>
      <w:r w:rsidR="00671513">
        <w:rPr>
          <w:sz w:val="24"/>
          <w:szCs w:val="24"/>
        </w:rPr>
        <w:t>s</w:t>
      </w:r>
      <w:r>
        <w:rPr>
          <w:sz w:val="24"/>
          <w:szCs w:val="24"/>
        </w:rPr>
        <w:t>’</w:t>
      </w:r>
      <w:r w:rsidR="00671513">
        <w:rPr>
          <w:sz w:val="24"/>
          <w:szCs w:val="24"/>
        </w:rPr>
        <w:t xml:space="preserve"> </w:t>
      </w:r>
      <w:r w:rsidR="00A02C5F">
        <w:rPr>
          <w:sz w:val="24"/>
          <w:szCs w:val="24"/>
        </w:rPr>
        <w:t xml:space="preserve">entire lives, social structure and belief system </w:t>
      </w:r>
      <w:r w:rsidR="004638D0">
        <w:rPr>
          <w:sz w:val="24"/>
          <w:szCs w:val="24"/>
        </w:rPr>
        <w:t xml:space="preserve">are </w:t>
      </w:r>
      <w:r w:rsidR="006E100D">
        <w:rPr>
          <w:sz w:val="24"/>
          <w:szCs w:val="24"/>
        </w:rPr>
        <w:t>rooted</w:t>
      </w:r>
      <w:r w:rsidR="00A02C5F">
        <w:rPr>
          <w:sz w:val="24"/>
          <w:szCs w:val="24"/>
        </w:rPr>
        <w:t xml:space="preserve"> in Ana-Baptist teachings.  The</w:t>
      </w:r>
      <w:r w:rsidR="006C7E90">
        <w:rPr>
          <w:sz w:val="24"/>
          <w:szCs w:val="24"/>
        </w:rPr>
        <w:t xml:space="preserve"> foundations of </w:t>
      </w:r>
      <w:r w:rsidR="009D6E5F">
        <w:rPr>
          <w:sz w:val="24"/>
          <w:szCs w:val="24"/>
        </w:rPr>
        <w:t>the Ana-Baptist doctrine</w:t>
      </w:r>
      <w:r w:rsidR="006C7E90">
        <w:rPr>
          <w:sz w:val="24"/>
          <w:szCs w:val="24"/>
        </w:rPr>
        <w:t xml:space="preserve"> lie </w:t>
      </w:r>
      <w:r w:rsidR="009D6E5F">
        <w:rPr>
          <w:sz w:val="24"/>
          <w:szCs w:val="24"/>
        </w:rPr>
        <w:t>i</w:t>
      </w:r>
      <w:r w:rsidR="00A02C5F">
        <w:rPr>
          <w:sz w:val="24"/>
          <w:szCs w:val="24"/>
        </w:rPr>
        <w:t xml:space="preserve">n the inherency of the Holy Bible, reading the Bible literally, striving to live </w:t>
      </w:r>
      <w:r w:rsidR="005E5AE2">
        <w:rPr>
          <w:sz w:val="24"/>
          <w:szCs w:val="24"/>
        </w:rPr>
        <w:t>like</w:t>
      </w:r>
      <w:r w:rsidR="00A02C5F">
        <w:rPr>
          <w:sz w:val="24"/>
          <w:szCs w:val="24"/>
        </w:rPr>
        <w:t xml:space="preserve"> the Early Church</w:t>
      </w:r>
      <w:r w:rsidR="00CC2095">
        <w:rPr>
          <w:sz w:val="24"/>
          <w:szCs w:val="24"/>
        </w:rPr>
        <w:t xml:space="preserve"> </w:t>
      </w:r>
      <w:r w:rsidR="0067770F">
        <w:rPr>
          <w:sz w:val="24"/>
          <w:szCs w:val="24"/>
        </w:rPr>
        <w:t xml:space="preserve">did </w:t>
      </w:r>
      <w:r w:rsidR="00CC2095">
        <w:rPr>
          <w:sz w:val="24"/>
          <w:szCs w:val="24"/>
        </w:rPr>
        <w:t xml:space="preserve">in </w:t>
      </w:r>
      <w:r w:rsidR="00BE198D">
        <w:rPr>
          <w:sz w:val="24"/>
          <w:szCs w:val="24"/>
        </w:rPr>
        <w:t xml:space="preserve">the book of </w:t>
      </w:r>
      <w:r w:rsidR="00CC2095">
        <w:rPr>
          <w:sz w:val="24"/>
          <w:szCs w:val="24"/>
        </w:rPr>
        <w:t>Acts of the Holy Bible</w:t>
      </w:r>
      <w:r w:rsidR="00A02C5F">
        <w:rPr>
          <w:sz w:val="24"/>
          <w:szCs w:val="24"/>
        </w:rPr>
        <w:t>, and being fundamentalist Christians, where scripture is taken and applied to ever</w:t>
      </w:r>
      <w:r w:rsidR="00BE198D">
        <w:rPr>
          <w:sz w:val="24"/>
          <w:szCs w:val="24"/>
        </w:rPr>
        <w:t>y part of their daily lives</w:t>
      </w:r>
      <w:r w:rsidR="00A02C5F">
        <w:rPr>
          <w:sz w:val="24"/>
          <w:szCs w:val="24"/>
        </w:rPr>
        <w:t xml:space="preserve">.  </w:t>
      </w:r>
      <w:r w:rsidR="000E65A9">
        <w:rPr>
          <w:sz w:val="24"/>
          <w:szCs w:val="24"/>
        </w:rPr>
        <w:t>These Ana-Baptist beliefs lead to</w:t>
      </w:r>
      <w:r w:rsidR="00D12EDB">
        <w:rPr>
          <w:sz w:val="24"/>
          <w:szCs w:val="24"/>
        </w:rPr>
        <w:t xml:space="preserve"> </w:t>
      </w:r>
      <w:r w:rsidR="006C7E90">
        <w:rPr>
          <w:sz w:val="24"/>
          <w:szCs w:val="24"/>
        </w:rPr>
        <w:t>three major characteristics of a</w:t>
      </w:r>
      <w:r w:rsidR="006C3DFE">
        <w:rPr>
          <w:sz w:val="24"/>
          <w:szCs w:val="24"/>
        </w:rPr>
        <w:t xml:space="preserve"> Hutterite lifestyle</w:t>
      </w:r>
      <w:r w:rsidR="00D12EDB">
        <w:rPr>
          <w:sz w:val="24"/>
          <w:szCs w:val="24"/>
        </w:rPr>
        <w:t xml:space="preserve">.  The first </w:t>
      </w:r>
      <w:r w:rsidR="009F5326">
        <w:rPr>
          <w:sz w:val="24"/>
          <w:szCs w:val="24"/>
        </w:rPr>
        <w:t xml:space="preserve">and one of the most important characteristics to understanding their health norms </w:t>
      </w:r>
      <w:r w:rsidR="00D12EDB">
        <w:rPr>
          <w:sz w:val="24"/>
          <w:szCs w:val="24"/>
        </w:rPr>
        <w:t xml:space="preserve">is </w:t>
      </w:r>
      <w:r w:rsidR="00CC2095">
        <w:rPr>
          <w:sz w:val="24"/>
          <w:szCs w:val="24"/>
        </w:rPr>
        <w:t>living communally</w:t>
      </w:r>
      <w:r w:rsidR="00D12EDB">
        <w:rPr>
          <w:sz w:val="24"/>
          <w:szCs w:val="24"/>
        </w:rPr>
        <w:t xml:space="preserve">, where Hutterites </w:t>
      </w:r>
      <w:r w:rsidR="009F5326">
        <w:rPr>
          <w:sz w:val="24"/>
          <w:szCs w:val="24"/>
        </w:rPr>
        <w:t xml:space="preserve">share ownership of all goods, </w:t>
      </w:r>
      <w:r w:rsidR="003C3079">
        <w:rPr>
          <w:sz w:val="24"/>
          <w:szCs w:val="24"/>
        </w:rPr>
        <w:t>materials</w:t>
      </w:r>
      <w:r w:rsidR="009F5326">
        <w:rPr>
          <w:sz w:val="24"/>
          <w:szCs w:val="24"/>
        </w:rPr>
        <w:t xml:space="preserve"> and land</w:t>
      </w:r>
      <w:r w:rsidR="003C3079">
        <w:rPr>
          <w:sz w:val="24"/>
          <w:szCs w:val="24"/>
        </w:rPr>
        <w:t>, to create a society where everyone has fairly equitable social status.  This society is not based on individualism but the opposite, as</w:t>
      </w:r>
      <w:r w:rsidR="009F5326">
        <w:rPr>
          <w:sz w:val="24"/>
          <w:szCs w:val="24"/>
        </w:rPr>
        <w:t xml:space="preserve"> the orientation of the Hutterite thinking is towards the group and its total welfare, rather than individual enhancement</w:t>
      </w:r>
      <w:r w:rsidR="003C3079">
        <w:rPr>
          <w:sz w:val="24"/>
          <w:szCs w:val="24"/>
        </w:rPr>
        <w:t>.</w:t>
      </w:r>
      <w:r w:rsidR="00D12EDB">
        <w:rPr>
          <w:sz w:val="24"/>
          <w:szCs w:val="24"/>
        </w:rPr>
        <w:t xml:space="preserve"> </w:t>
      </w:r>
      <w:r w:rsidR="001D32A7">
        <w:rPr>
          <w:sz w:val="24"/>
          <w:szCs w:val="24"/>
        </w:rPr>
        <w:t xml:space="preserve">From a small child, </w:t>
      </w:r>
      <w:r w:rsidR="00CA2F71">
        <w:rPr>
          <w:sz w:val="24"/>
          <w:szCs w:val="24"/>
        </w:rPr>
        <w:t xml:space="preserve">they are taught to </w:t>
      </w:r>
      <w:r w:rsidR="00A02FC1">
        <w:rPr>
          <w:sz w:val="24"/>
          <w:szCs w:val="24"/>
        </w:rPr>
        <w:t>fight individual will</w:t>
      </w:r>
      <w:r w:rsidR="00CA2F71">
        <w:rPr>
          <w:sz w:val="24"/>
          <w:szCs w:val="24"/>
        </w:rPr>
        <w:t xml:space="preserve"> and see the value in others and the community</w:t>
      </w:r>
      <w:r w:rsidR="001D32A7">
        <w:rPr>
          <w:sz w:val="24"/>
          <w:szCs w:val="24"/>
        </w:rPr>
        <w:t xml:space="preserve">. </w:t>
      </w:r>
      <w:r w:rsidR="009F5326">
        <w:rPr>
          <w:sz w:val="24"/>
          <w:szCs w:val="24"/>
        </w:rPr>
        <w:t xml:space="preserve">Another key </w:t>
      </w:r>
      <w:r w:rsidR="00BE198D">
        <w:rPr>
          <w:sz w:val="24"/>
          <w:szCs w:val="24"/>
        </w:rPr>
        <w:t>characteristic</w:t>
      </w:r>
      <w:r w:rsidR="00357931">
        <w:rPr>
          <w:sz w:val="24"/>
          <w:szCs w:val="24"/>
        </w:rPr>
        <w:t xml:space="preserve"> of their lifestyle </w:t>
      </w:r>
      <w:r w:rsidR="00EA121D">
        <w:rPr>
          <w:sz w:val="24"/>
          <w:szCs w:val="24"/>
        </w:rPr>
        <w:t>is the belief in</w:t>
      </w:r>
      <w:r w:rsidR="00D12EDB">
        <w:rPr>
          <w:sz w:val="24"/>
          <w:szCs w:val="24"/>
        </w:rPr>
        <w:t xml:space="preserve"> </w:t>
      </w:r>
      <w:r w:rsidR="008A4A48">
        <w:rPr>
          <w:sz w:val="24"/>
          <w:szCs w:val="24"/>
        </w:rPr>
        <w:t xml:space="preserve">anti-materialism </w:t>
      </w:r>
      <w:r w:rsidR="00CC2095">
        <w:rPr>
          <w:sz w:val="24"/>
          <w:szCs w:val="24"/>
        </w:rPr>
        <w:t>and simplicity,</w:t>
      </w:r>
      <w:r w:rsidR="009F5326">
        <w:rPr>
          <w:sz w:val="24"/>
          <w:szCs w:val="24"/>
        </w:rPr>
        <w:t xml:space="preserve"> as they strive</w:t>
      </w:r>
      <w:r w:rsidR="008A4A48">
        <w:rPr>
          <w:sz w:val="24"/>
          <w:szCs w:val="24"/>
        </w:rPr>
        <w:t xml:space="preserve"> </w:t>
      </w:r>
      <w:r w:rsidR="0067770F">
        <w:rPr>
          <w:sz w:val="24"/>
          <w:szCs w:val="24"/>
        </w:rPr>
        <w:t>not</w:t>
      </w:r>
      <w:r w:rsidR="000D7926">
        <w:rPr>
          <w:sz w:val="24"/>
          <w:szCs w:val="24"/>
        </w:rPr>
        <w:t xml:space="preserve"> to</w:t>
      </w:r>
      <w:r w:rsidR="0067770F">
        <w:rPr>
          <w:sz w:val="24"/>
          <w:szCs w:val="24"/>
        </w:rPr>
        <w:t xml:space="preserve"> idolize</w:t>
      </w:r>
      <w:r w:rsidR="009F5326">
        <w:rPr>
          <w:sz w:val="24"/>
          <w:szCs w:val="24"/>
        </w:rPr>
        <w:t xml:space="preserve"> </w:t>
      </w:r>
      <w:r w:rsidR="00C83C64">
        <w:rPr>
          <w:sz w:val="24"/>
          <w:szCs w:val="24"/>
        </w:rPr>
        <w:t xml:space="preserve">the </w:t>
      </w:r>
      <w:r w:rsidR="009F5326">
        <w:rPr>
          <w:sz w:val="24"/>
          <w:szCs w:val="24"/>
        </w:rPr>
        <w:t xml:space="preserve">material </w:t>
      </w:r>
      <w:r w:rsidR="00C83C64">
        <w:rPr>
          <w:sz w:val="24"/>
          <w:szCs w:val="24"/>
        </w:rPr>
        <w:t>world</w:t>
      </w:r>
      <w:r w:rsidR="009F5326">
        <w:rPr>
          <w:sz w:val="24"/>
          <w:szCs w:val="24"/>
        </w:rPr>
        <w:t xml:space="preserve"> by simply not </w:t>
      </w:r>
      <w:r w:rsidR="00EA121D">
        <w:rPr>
          <w:sz w:val="24"/>
          <w:szCs w:val="24"/>
        </w:rPr>
        <w:t>accumulating</w:t>
      </w:r>
      <w:r w:rsidR="009F5326">
        <w:rPr>
          <w:sz w:val="24"/>
          <w:szCs w:val="24"/>
        </w:rPr>
        <w:t xml:space="preserve"> goods. Only when man can free themselves from the grasp of the material world</w:t>
      </w:r>
      <w:r w:rsidR="00BE3CCE">
        <w:rPr>
          <w:sz w:val="24"/>
          <w:szCs w:val="24"/>
        </w:rPr>
        <w:t>,</w:t>
      </w:r>
      <w:r w:rsidR="009F5326">
        <w:rPr>
          <w:sz w:val="24"/>
          <w:szCs w:val="24"/>
        </w:rPr>
        <w:t xml:space="preserve"> </w:t>
      </w:r>
      <w:r w:rsidR="0067770F">
        <w:rPr>
          <w:sz w:val="24"/>
          <w:szCs w:val="24"/>
        </w:rPr>
        <w:t>can</w:t>
      </w:r>
      <w:r w:rsidR="009F5326">
        <w:rPr>
          <w:sz w:val="24"/>
          <w:szCs w:val="24"/>
        </w:rPr>
        <w:t xml:space="preserve"> they truly</w:t>
      </w:r>
      <w:r w:rsidR="0067770F">
        <w:rPr>
          <w:sz w:val="24"/>
          <w:szCs w:val="24"/>
        </w:rPr>
        <w:t xml:space="preserve"> be</w:t>
      </w:r>
      <w:r w:rsidR="009F5326">
        <w:rPr>
          <w:sz w:val="24"/>
          <w:szCs w:val="24"/>
        </w:rPr>
        <w:t xml:space="preserve"> moving closer to the truth and God.</w:t>
      </w:r>
      <w:r w:rsidR="000D7926" w:rsidRPr="000D7926">
        <w:t xml:space="preserve"> </w:t>
      </w:r>
      <w:r w:rsidR="000D7926" w:rsidRPr="000D7926">
        <w:rPr>
          <w:sz w:val="24"/>
          <w:szCs w:val="24"/>
        </w:rPr>
        <w:t xml:space="preserve">Cultural and geographical separation from society is another major </w:t>
      </w:r>
      <w:r w:rsidR="00BE198D">
        <w:rPr>
          <w:sz w:val="24"/>
          <w:szCs w:val="24"/>
        </w:rPr>
        <w:t>characteristic</w:t>
      </w:r>
      <w:r w:rsidR="000D7926" w:rsidRPr="000D7926">
        <w:rPr>
          <w:sz w:val="24"/>
          <w:szCs w:val="24"/>
        </w:rPr>
        <w:t xml:space="preserve"> of Hutterite belief, as they strive to be as self-sufficient as possible in order to be non-reliant on mainstream society to avoid acculturation.  They intentionally live and farm in the rural areas of Canada to get away from city life and the evils of society. Even their clothing and language are manifestations of the desire to be distinct and separate.</w:t>
      </w:r>
      <w:r w:rsidR="00F549D5">
        <w:rPr>
          <w:rStyle w:val="FootnoteReference"/>
          <w:sz w:val="24"/>
          <w:szCs w:val="24"/>
        </w:rPr>
        <w:footnoteReference w:id="5"/>
      </w:r>
      <w:r w:rsidR="003F2F31">
        <w:rPr>
          <w:sz w:val="24"/>
          <w:szCs w:val="24"/>
        </w:rPr>
        <w:t xml:space="preserve"> </w:t>
      </w:r>
      <w:r w:rsidR="00AA6E73" w:rsidRPr="00AA6E73">
        <w:rPr>
          <w:sz w:val="24"/>
          <w:szCs w:val="24"/>
        </w:rPr>
        <w:t xml:space="preserve">In the end all these characteristics and </w:t>
      </w:r>
      <w:r w:rsidR="00AA6E73" w:rsidRPr="00AA6E73">
        <w:rPr>
          <w:sz w:val="24"/>
          <w:szCs w:val="24"/>
        </w:rPr>
        <w:lastRenderedPageBreak/>
        <w:t>the adherence to a strict lifestyle, is “to overcome temptations and never stray from the path of righteousness.  The regulations are intended to combat selfishness, individualism, greed and the will to earn more.”  The Hutterite lifestyle and belief system is extremely unique and contrasts Canadian soc</w:t>
      </w:r>
      <w:r w:rsidR="00EC43DF">
        <w:rPr>
          <w:sz w:val="24"/>
          <w:szCs w:val="24"/>
        </w:rPr>
        <w:t>iety, which in return influences</w:t>
      </w:r>
      <w:r w:rsidR="00AA6E73" w:rsidRPr="00AA6E73">
        <w:rPr>
          <w:sz w:val="24"/>
          <w:szCs w:val="24"/>
        </w:rPr>
        <w:t xml:space="preserve"> health notions in each setting</w:t>
      </w:r>
      <w:r w:rsidR="00AA6E73">
        <w:rPr>
          <w:sz w:val="24"/>
          <w:szCs w:val="24"/>
        </w:rPr>
        <w:t>.</w:t>
      </w:r>
      <w:r w:rsidR="00AA6E73">
        <w:rPr>
          <w:rStyle w:val="FootnoteReference"/>
          <w:sz w:val="24"/>
          <w:szCs w:val="24"/>
        </w:rPr>
        <w:footnoteReference w:id="6"/>
      </w:r>
    </w:p>
    <w:p w:rsidR="00F66936" w:rsidRDefault="009B64DC" w:rsidP="001F37B9">
      <w:pPr>
        <w:rPr>
          <w:sz w:val="24"/>
          <w:szCs w:val="24"/>
        </w:rPr>
      </w:pPr>
      <w:r>
        <w:rPr>
          <w:sz w:val="24"/>
          <w:szCs w:val="24"/>
        </w:rPr>
        <w:tab/>
      </w:r>
      <w:r w:rsidR="000A3B15">
        <w:rPr>
          <w:sz w:val="24"/>
          <w:szCs w:val="24"/>
        </w:rPr>
        <w:t>Anthropological and ethnographical work on the Hutterites has been extensive, as m</w:t>
      </w:r>
      <w:r>
        <w:rPr>
          <w:sz w:val="24"/>
          <w:szCs w:val="24"/>
        </w:rPr>
        <w:t xml:space="preserve">any of the foundational books on </w:t>
      </w:r>
      <w:r w:rsidR="00EC43DF">
        <w:rPr>
          <w:sz w:val="24"/>
          <w:szCs w:val="24"/>
        </w:rPr>
        <w:t xml:space="preserve">the </w:t>
      </w:r>
      <w:r>
        <w:rPr>
          <w:sz w:val="24"/>
          <w:szCs w:val="24"/>
        </w:rPr>
        <w:t>Hutterite society</w:t>
      </w:r>
      <w:r w:rsidR="00E87FB8">
        <w:rPr>
          <w:sz w:val="24"/>
          <w:szCs w:val="24"/>
        </w:rPr>
        <w:t xml:space="preserve"> were</w:t>
      </w:r>
      <w:r>
        <w:rPr>
          <w:sz w:val="24"/>
          <w:szCs w:val="24"/>
        </w:rPr>
        <w:t xml:space="preserve"> done between 19</w:t>
      </w:r>
      <w:r w:rsidR="00E87FB8">
        <w:rPr>
          <w:sz w:val="24"/>
          <w:szCs w:val="24"/>
        </w:rPr>
        <w:t>60</w:t>
      </w:r>
      <w:r>
        <w:rPr>
          <w:sz w:val="24"/>
          <w:szCs w:val="24"/>
        </w:rPr>
        <w:t xml:space="preserve"> and 19</w:t>
      </w:r>
      <w:r w:rsidR="00E87FB8">
        <w:rPr>
          <w:sz w:val="24"/>
          <w:szCs w:val="24"/>
        </w:rPr>
        <w:t>80</w:t>
      </w:r>
      <w:r>
        <w:rPr>
          <w:sz w:val="24"/>
          <w:szCs w:val="24"/>
        </w:rPr>
        <w:t xml:space="preserve">.  </w:t>
      </w:r>
      <w:r w:rsidR="00D4443C">
        <w:rPr>
          <w:sz w:val="24"/>
          <w:szCs w:val="24"/>
        </w:rPr>
        <w:t>However, the</w:t>
      </w:r>
      <w:r w:rsidR="00D4443C" w:rsidRPr="00D4443C">
        <w:rPr>
          <w:sz w:val="24"/>
          <w:szCs w:val="24"/>
        </w:rPr>
        <w:t xml:space="preserve"> very first book to be published on the Hutterites was done by Lee Deets, in 1939, as</w:t>
      </w:r>
      <w:r w:rsidR="002802DD">
        <w:rPr>
          <w:sz w:val="24"/>
          <w:szCs w:val="24"/>
        </w:rPr>
        <w:t xml:space="preserve"> his book opened up the research world to Hutterites</w:t>
      </w:r>
      <w:r w:rsidR="00D4443C" w:rsidRPr="00D4443C">
        <w:rPr>
          <w:sz w:val="24"/>
          <w:szCs w:val="24"/>
        </w:rPr>
        <w:t>.</w:t>
      </w:r>
      <w:r w:rsidR="00E70C4A">
        <w:rPr>
          <w:rStyle w:val="FootnoteReference"/>
          <w:sz w:val="24"/>
          <w:szCs w:val="24"/>
        </w:rPr>
        <w:footnoteReference w:id="7"/>
      </w:r>
      <w:r w:rsidR="00D4443C">
        <w:rPr>
          <w:sz w:val="24"/>
          <w:szCs w:val="24"/>
        </w:rPr>
        <w:t xml:space="preserve">  </w:t>
      </w:r>
      <w:r w:rsidR="00714238">
        <w:rPr>
          <w:sz w:val="24"/>
          <w:szCs w:val="24"/>
        </w:rPr>
        <w:t xml:space="preserve">John </w:t>
      </w:r>
      <w:r w:rsidRPr="009B64DC">
        <w:rPr>
          <w:sz w:val="24"/>
          <w:szCs w:val="24"/>
        </w:rPr>
        <w:t>Hostetler</w:t>
      </w:r>
      <w:r>
        <w:rPr>
          <w:sz w:val="24"/>
          <w:szCs w:val="24"/>
        </w:rPr>
        <w:t xml:space="preserve">, </w:t>
      </w:r>
      <w:r w:rsidR="00714238">
        <w:rPr>
          <w:sz w:val="24"/>
          <w:szCs w:val="24"/>
        </w:rPr>
        <w:t xml:space="preserve">John </w:t>
      </w:r>
      <w:r w:rsidR="00E906AE" w:rsidRPr="00E906AE">
        <w:rPr>
          <w:sz w:val="24"/>
          <w:szCs w:val="24"/>
        </w:rPr>
        <w:t>Bennett</w:t>
      </w:r>
      <w:r w:rsidR="00E906AE">
        <w:rPr>
          <w:sz w:val="24"/>
          <w:szCs w:val="24"/>
        </w:rPr>
        <w:t xml:space="preserve">, </w:t>
      </w:r>
      <w:r w:rsidR="00212AE0">
        <w:rPr>
          <w:sz w:val="24"/>
          <w:szCs w:val="24"/>
        </w:rPr>
        <w:t xml:space="preserve">David Flint, </w:t>
      </w:r>
      <w:r w:rsidR="00BC48B6">
        <w:rPr>
          <w:sz w:val="24"/>
          <w:szCs w:val="24"/>
        </w:rPr>
        <w:t xml:space="preserve">Harold Lobb, </w:t>
      </w:r>
      <w:r w:rsidR="00212AE0">
        <w:rPr>
          <w:sz w:val="24"/>
          <w:szCs w:val="24"/>
        </w:rPr>
        <w:t xml:space="preserve">Victor Peters, and </w:t>
      </w:r>
      <w:r w:rsidR="00BF28B4">
        <w:rPr>
          <w:sz w:val="24"/>
          <w:szCs w:val="24"/>
        </w:rPr>
        <w:t xml:space="preserve">Peter </w:t>
      </w:r>
      <w:r w:rsidR="00E906AE">
        <w:rPr>
          <w:sz w:val="24"/>
          <w:szCs w:val="24"/>
        </w:rPr>
        <w:t xml:space="preserve">Stephenson have all published </w:t>
      </w:r>
      <w:r w:rsidR="00F26D3F">
        <w:rPr>
          <w:sz w:val="24"/>
          <w:szCs w:val="24"/>
        </w:rPr>
        <w:t>books</w:t>
      </w:r>
      <w:r w:rsidR="00D4443C">
        <w:rPr>
          <w:sz w:val="24"/>
          <w:szCs w:val="24"/>
        </w:rPr>
        <w:t xml:space="preserve"> from 1960 to 1980,</w:t>
      </w:r>
      <w:r w:rsidR="00E906AE">
        <w:rPr>
          <w:sz w:val="24"/>
          <w:szCs w:val="24"/>
        </w:rPr>
        <w:t xml:space="preserve"> which focus on a general overview of lifestyle.</w:t>
      </w:r>
      <w:r w:rsidR="00212AE0">
        <w:rPr>
          <w:rStyle w:val="FootnoteReference"/>
          <w:sz w:val="24"/>
          <w:szCs w:val="24"/>
        </w:rPr>
        <w:footnoteReference w:id="8"/>
      </w:r>
      <w:r w:rsidR="00E906AE">
        <w:rPr>
          <w:sz w:val="24"/>
          <w:szCs w:val="24"/>
        </w:rPr>
        <w:t xml:space="preserve"> However, the scholarship in regards to health and Hutterites has many gaps, </w:t>
      </w:r>
      <w:r w:rsidR="00D4443C">
        <w:rPr>
          <w:sz w:val="24"/>
          <w:szCs w:val="24"/>
        </w:rPr>
        <w:t xml:space="preserve">with </w:t>
      </w:r>
      <w:r w:rsidR="00E906AE">
        <w:rPr>
          <w:sz w:val="24"/>
          <w:szCs w:val="24"/>
        </w:rPr>
        <w:t xml:space="preserve">certain subjects </w:t>
      </w:r>
      <w:r w:rsidR="00BF28B4">
        <w:rPr>
          <w:sz w:val="24"/>
          <w:szCs w:val="24"/>
        </w:rPr>
        <w:t>such as;</w:t>
      </w:r>
      <w:r w:rsidR="00E906AE">
        <w:rPr>
          <w:sz w:val="24"/>
          <w:szCs w:val="24"/>
        </w:rPr>
        <w:t xml:space="preserve"> mental health</w:t>
      </w:r>
      <w:r w:rsidR="00F66936">
        <w:rPr>
          <w:sz w:val="24"/>
          <w:szCs w:val="24"/>
        </w:rPr>
        <w:t xml:space="preserve"> and</w:t>
      </w:r>
      <w:r w:rsidR="00BE3CCE">
        <w:rPr>
          <w:sz w:val="24"/>
          <w:szCs w:val="24"/>
        </w:rPr>
        <w:t xml:space="preserve"> death</w:t>
      </w:r>
      <w:r w:rsidR="00E906AE">
        <w:rPr>
          <w:sz w:val="24"/>
          <w:szCs w:val="24"/>
        </w:rPr>
        <w:t xml:space="preserve"> </w:t>
      </w:r>
      <w:r w:rsidR="00D4443C">
        <w:rPr>
          <w:sz w:val="24"/>
          <w:szCs w:val="24"/>
        </w:rPr>
        <w:t xml:space="preserve">being </w:t>
      </w:r>
      <w:r w:rsidR="00E906AE">
        <w:rPr>
          <w:sz w:val="24"/>
          <w:szCs w:val="24"/>
        </w:rPr>
        <w:t>discussed</w:t>
      </w:r>
      <w:r w:rsidR="00BF28B4">
        <w:rPr>
          <w:sz w:val="24"/>
          <w:szCs w:val="24"/>
        </w:rPr>
        <w:t xml:space="preserve"> in some detail.</w:t>
      </w:r>
      <w:r w:rsidR="00E906AE">
        <w:rPr>
          <w:sz w:val="24"/>
          <w:szCs w:val="24"/>
        </w:rPr>
        <w:t xml:space="preserve"> </w:t>
      </w:r>
      <w:r w:rsidR="00840118">
        <w:rPr>
          <w:sz w:val="24"/>
          <w:szCs w:val="24"/>
        </w:rPr>
        <w:t xml:space="preserve">Joanne </w:t>
      </w:r>
      <w:r w:rsidR="008A4A48" w:rsidRPr="008A4A48">
        <w:rPr>
          <w:sz w:val="24"/>
          <w:szCs w:val="24"/>
        </w:rPr>
        <w:t>Cacciatore</w:t>
      </w:r>
      <w:r w:rsidR="008A4A48">
        <w:rPr>
          <w:sz w:val="24"/>
          <w:szCs w:val="24"/>
        </w:rPr>
        <w:t xml:space="preserve">, </w:t>
      </w:r>
      <w:r w:rsidR="00E82E2C">
        <w:rPr>
          <w:sz w:val="24"/>
          <w:szCs w:val="24"/>
        </w:rPr>
        <w:t xml:space="preserve">Howard </w:t>
      </w:r>
      <w:r w:rsidR="008A4A48" w:rsidRPr="008A4A48">
        <w:rPr>
          <w:sz w:val="24"/>
          <w:szCs w:val="24"/>
        </w:rPr>
        <w:t>Brunt</w:t>
      </w:r>
      <w:r w:rsidR="00E82E2C">
        <w:rPr>
          <w:sz w:val="24"/>
          <w:szCs w:val="24"/>
        </w:rPr>
        <w:t xml:space="preserve"> et. Al</w:t>
      </w:r>
      <w:r w:rsidR="0037653C">
        <w:rPr>
          <w:sz w:val="24"/>
          <w:szCs w:val="24"/>
        </w:rPr>
        <w:t xml:space="preserve">, </w:t>
      </w:r>
      <w:r w:rsidR="0037653C" w:rsidRPr="0037653C">
        <w:rPr>
          <w:sz w:val="24"/>
          <w:szCs w:val="24"/>
        </w:rPr>
        <w:t>Vishwajit Nimgaonkar</w:t>
      </w:r>
      <w:r w:rsidR="00E82E2C">
        <w:rPr>
          <w:sz w:val="24"/>
          <w:szCs w:val="24"/>
        </w:rPr>
        <w:t xml:space="preserve"> et. Al</w:t>
      </w:r>
      <w:r w:rsidR="0037653C" w:rsidRPr="0037653C">
        <w:rPr>
          <w:sz w:val="24"/>
          <w:szCs w:val="24"/>
        </w:rPr>
        <w:t>,</w:t>
      </w:r>
      <w:r w:rsidR="00742375">
        <w:rPr>
          <w:sz w:val="24"/>
          <w:szCs w:val="24"/>
        </w:rPr>
        <w:t xml:space="preserve"> and Joseph Eaton</w:t>
      </w:r>
      <w:r w:rsidR="0037653C" w:rsidRPr="0037653C">
        <w:rPr>
          <w:sz w:val="24"/>
          <w:szCs w:val="24"/>
        </w:rPr>
        <w:t xml:space="preserve"> </w:t>
      </w:r>
      <w:r w:rsidR="00BF28B4">
        <w:rPr>
          <w:sz w:val="24"/>
          <w:szCs w:val="24"/>
        </w:rPr>
        <w:t xml:space="preserve">have all discussed </w:t>
      </w:r>
      <w:r w:rsidR="00DC76DA">
        <w:rPr>
          <w:sz w:val="24"/>
          <w:szCs w:val="24"/>
        </w:rPr>
        <w:t>either mental health or death in the Hutterite community</w:t>
      </w:r>
      <w:r w:rsidR="00E906AE">
        <w:rPr>
          <w:sz w:val="24"/>
          <w:szCs w:val="24"/>
        </w:rPr>
        <w:t>.</w:t>
      </w:r>
      <w:r w:rsidR="0020154F">
        <w:rPr>
          <w:rStyle w:val="FootnoteReference"/>
          <w:sz w:val="24"/>
          <w:szCs w:val="24"/>
        </w:rPr>
        <w:footnoteReference w:id="9"/>
      </w:r>
      <w:r w:rsidR="00E906AE">
        <w:rPr>
          <w:sz w:val="24"/>
          <w:szCs w:val="24"/>
        </w:rPr>
        <w:t xml:space="preserve">  </w:t>
      </w:r>
      <w:r w:rsidR="00F66936">
        <w:rPr>
          <w:sz w:val="24"/>
          <w:szCs w:val="24"/>
        </w:rPr>
        <w:t>However</w:t>
      </w:r>
      <w:r w:rsidR="002802DD">
        <w:rPr>
          <w:sz w:val="24"/>
          <w:szCs w:val="24"/>
        </w:rPr>
        <w:t>,</w:t>
      </w:r>
      <w:r w:rsidR="00F66936">
        <w:rPr>
          <w:sz w:val="24"/>
          <w:szCs w:val="24"/>
        </w:rPr>
        <w:t xml:space="preserve"> scholarship on the overview of Hutterite health notions are absent, </w:t>
      </w:r>
      <w:r w:rsidR="0055348C">
        <w:rPr>
          <w:sz w:val="24"/>
          <w:szCs w:val="24"/>
        </w:rPr>
        <w:t xml:space="preserve">as </w:t>
      </w:r>
      <w:r w:rsidR="00F26D3F">
        <w:rPr>
          <w:sz w:val="24"/>
          <w:szCs w:val="24"/>
        </w:rPr>
        <w:lastRenderedPageBreak/>
        <w:t xml:space="preserve">the historical study done so far </w:t>
      </w:r>
      <w:r w:rsidR="0055348C">
        <w:rPr>
          <w:sz w:val="24"/>
          <w:szCs w:val="24"/>
        </w:rPr>
        <w:t>briefly touch</w:t>
      </w:r>
      <w:r w:rsidR="00F26D3F">
        <w:rPr>
          <w:sz w:val="24"/>
          <w:szCs w:val="24"/>
        </w:rPr>
        <w:t>es</w:t>
      </w:r>
      <w:r w:rsidR="0055348C">
        <w:rPr>
          <w:sz w:val="24"/>
          <w:szCs w:val="24"/>
        </w:rPr>
        <w:t xml:space="preserve"> on the subject or neglect</w:t>
      </w:r>
      <w:r w:rsidR="00F26D3F">
        <w:rPr>
          <w:sz w:val="24"/>
          <w:szCs w:val="24"/>
        </w:rPr>
        <w:t>s</w:t>
      </w:r>
      <w:r w:rsidR="0055348C">
        <w:rPr>
          <w:sz w:val="24"/>
          <w:szCs w:val="24"/>
        </w:rPr>
        <w:t xml:space="preserve"> it all together</w:t>
      </w:r>
      <w:r w:rsidR="00DE204F">
        <w:rPr>
          <w:sz w:val="24"/>
          <w:szCs w:val="24"/>
        </w:rPr>
        <w:t>.</w:t>
      </w:r>
      <w:r w:rsidR="008A4A48">
        <w:rPr>
          <w:sz w:val="24"/>
          <w:szCs w:val="24"/>
        </w:rPr>
        <w:t xml:space="preserve">  Another major gap is the differences in health expectations, and experiences between the genders</w:t>
      </w:r>
      <w:r w:rsidR="0055348C">
        <w:rPr>
          <w:sz w:val="24"/>
          <w:szCs w:val="24"/>
        </w:rPr>
        <w:t>, which will be</w:t>
      </w:r>
      <w:r w:rsidR="00EC43DF">
        <w:rPr>
          <w:sz w:val="24"/>
          <w:szCs w:val="24"/>
        </w:rPr>
        <w:t xml:space="preserve"> explored</w:t>
      </w:r>
      <w:r w:rsidR="0055348C">
        <w:rPr>
          <w:sz w:val="24"/>
          <w:szCs w:val="24"/>
        </w:rPr>
        <w:t xml:space="preserve"> briefly in this paper</w:t>
      </w:r>
      <w:r w:rsidR="00D4443C">
        <w:rPr>
          <w:sz w:val="24"/>
          <w:szCs w:val="24"/>
        </w:rPr>
        <w:t>,</w:t>
      </w:r>
      <w:r w:rsidR="0055348C">
        <w:rPr>
          <w:sz w:val="24"/>
          <w:szCs w:val="24"/>
        </w:rPr>
        <w:t xml:space="preserve"> but not extensively</w:t>
      </w:r>
      <w:r w:rsidR="008A4A48">
        <w:rPr>
          <w:sz w:val="24"/>
          <w:szCs w:val="24"/>
        </w:rPr>
        <w:t xml:space="preserve">. </w:t>
      </w:r>
      <w:r w:rsidR="00F66936">
        <w:rPr>
          <w:sz w:val="24"/>
          <w:szCs w:val="24"/>
        </w:rPr>
        <w:t xml:space="preserve"> The foundation has been laid, now more in depth and precise work needs to be done to interrogate Hutterites more comprehensively</w:t>
      </w:r>
      <w:r w:rsidR="0055348C">
        <w:rPr>
          <w:sz w:val="24"/>
          <w:szCs w:val="24"/>
        </w:rPr>
        <w:t>, especially in terms of health</w:t>
      </w:r>
      <w:r w:rsidR="00F66936">
        <w:rPr>
          <w:sz w:val="24"/>
          <w:szCs w:val="24"/>
        </w:rPr>
        <w:t xml:space="preserve">. </w:t>
      </w:r>
    </w:p>
    <w:p w:rsidR="007F2C22" w:rsidRDefault="004D2EB3" w:rsidP="001F37B9">
      <w:pPr>
        <w:rPr>
          <w:sz w:val="24"/>
          <w:szCs w:val="24"/>
        </w:rPr>
      </w:pPr>
      <w:r>
        <w:rPr>
          <w:sz w:val="24"/>
          <w:szCs w:val="24"/>
        </w:rPr>
        <w:tab/>
      </w:r>
      <w:r w:rsidR="00BF28B4">
        <w:rPr>
          <w:sz w:val="24"/>
          <w:szCs w:val="24"/>
        </w:rPr>
        <w:t xml:space="preserve">In this paper I will </w:t>
      </w:r>
      <w:r w:rsidR="00EC43DF">
        <w:rPr>
          <w:sz w:val="24"/>
          <w:szCs w:val="24"/>
        </w:rPr>
        <w:t>explore</w:t>
      </w:r>
      <w:r w:rsidR="002B7A45">
        <w:rPr>
          <w:sz w:val="24"/>
          <w:szCs w:val="24"/>
        </w:rPr>
        <w:t xml:space="preserve"> </w:t>
      </w:r>
      <w:r w:rsidR="00BF28B4">
        <w:rPr>
          <w:sz w:val="24"/>
          <w:szCs w:val="24"/>
        </w:rPr>
        <w:t>t</w:t>
      </w:r>
      <w:r w:rsidR="00E906AE">
        <w:rPr>
          <w:sz w:val="24"/>
          <w:szCs w:val="24"/>
        </w:rPr>
        <w:t>he Hutterites</w:t>
      </w:r>
      <w:r w:rsidR="007507E9">
        <w:rPr>
          <w:sz w:val="24"/>
          <w:szCs w:val="24"/>
        </w:rPr>
        <w:t>’</w:t>
      </w:r>
      <w:r w:rsidR="00E906AE">
        <w:rPr>
          <w:sz w:val="24"/>
          <w:szCs w:val="24"/>
        </w:rPr>
        <w:t xml:space="preserve"> unique social atmosphere</w:t>
      </w:r>
      <w:r w:rsidR="0054271C">
        <w:rPr>
          <w:sz w:val="24"/>
          <w:szCs w:val="24"/>
        </w:rPr>
        <w:t>,</w:t>
      </w:r>
      <w:r w:rsidR="00E906AE">
        <w:rPr>
          <w:sz w:val="24"/>
          <w:szCs w:val="24"/>
        </w:rPr>
        <w:t xml:space="preserve"> created by their Ana-Baptist </w:t>
      </w:r>
      <w:r w:rsidR="00AB4B4F">
        <w:rPr>
          <w:sz w:val="24"/>
          <w:szCs w:val="24"/>
        </w:rPr>
        <w:t xml:space="preserve">religious </w:t>
      </w:r>
      <w:r w:rsidR="00E906AE">
        <w:rPr>
          <w:sz w:val="24"/>
          <w:szCs w:val="24"/>
        </w:rPr>
        <w:t>beliefs</w:t>
      </w:r>
      <w:r w:rsidR="0054271C">
        <w:rPr>
          <w:sz w:val="24"/>
          <w:szCs w:val="24"/>
        </w:rPr>
        <w:t>,</w:t>
      </w:r>
      <w:r w:rsidR="00BF28B4">
        <w:rPr>
          <w:sz w:val="24"/>
          <w:szCs w:val="24"/>
        </w:rPr>
        <w:t xml:space="preserve"> and </w:t>
      </w:r>
      <w:r w:rsidR="00B97F4A">
        <w:rPr>
          <w:sz w:val="24"/>
          <w:szCs w:val="24"/>
        </w:rPr>
        <w:t xml:space="preserve">show </w:t>
      </w:r>
      <w:r w:rsidR="00BF28B4">
        <w:rPr>
          <w:sz w:val="24"/>
          <w:szCs w:val="24"/>
        </w:rPr>
        <w:t>how th</w:t>
      </w:r>
      <w:r w:rsidR="005025ED">
        <w:rPr>
          <w:sz w:val="24"/>
          <w:szCs w:val="24"/>
        </w:rPr>
        <w:t>eir</w:t>
      </w:r>
      <w:r w:rsidR="00E906AE">
        <w:rPr>
          <w:sz w:val="24"/>
          <w:szCs w:val="24"/>
        </w:rPr>
        <w:t xml:space="preserve"> </w:t>
      </w:r>
      <w:r w:rsidR="00DE6873">
        <w:rPr>
          <w:sz w:val="24"/>
          <w:szCs w:val="24"/>
        </w:rPr>
        <w:t>culture le</w:t>
      </w:r>
      <w:r w:rsidR="00376E19">
        <w:rPr>
          <w:sz w:val="24"/>
          <w:szCs w:val="24"/>
        </w:rPr>
        <w:t>d</w:t>
      </w:r>
      <w:r w:rsidR="0054271C">
        <w:rPr>
          <w:sz w:val="24"/>
          <w:szCs w:val="24"/>
        </w:rPr>
        <w:t xml:space="preserve"> to</w:t>
      </w:r>
      <w:r w:rsidR="00E906AE">
        <w:rPr>
          <w:sz w:val="24"/>
          <w:szCs w:val="24"/>
        </w:rPr>
        <w:t xml:space="preserve"> </w:t>
      </w:r>
      <w:r w:rsidR="00D45642">
        <w:rPr>
          <w:sz w:val="24"/>
          <w:szCs w:val="24"/>
        </w:rPr>
        <w:t xml:space="preserve">definitions of health from </w:t>
      </w:r>
      <w:r w:rsidR="00C82677">
        <w:rPr>
          <w:sz w:val="24"/>
          <w:szCs w:val="24"/>
        </w:rPr>
        <w:t>194</w:t>
      </w:r>
      <w:r w:rsidR="00791538">
        <w:rPr>
          <w:sz w:val="24"/>
          <w:szCs w:val="24"/>
        </w:rPr>
        <w:t>0 to 1990</w:t>
      </w:r>
      <w:r w:rsidR="005025ED">
        <w:rPr>
          <w:sz w:val="24"/>
          <w:szCs w:val="24"/>
        </w:rPr>
        <w:t xml:space="preserve">.  </w:t>
      </w:r>
      <w:r w:rsidR="00376E19">
        <w:rPr>
          <w:sz w:val="24"/>
          <w:szCs w:val="24"/>
        </w:rPr>
        <w:t>Comparing Hutterite health norms and Canadian’s popular culture ideas around health</w:t>
      </w:r>
      <w:r w:rsidR="006C1F83" w:rsidRPr="006C1F83">
        <w:rPr>
          <w:sz w:val="24"/>
          <w:szCs w:val="24"/>
        </w:rPr>
        <w:t xml:space="preserve"> will</w:t>
      </w:r>
      <w:r w:rsidR="007744FF">
        <w:rPr>
          <w:sz w:val="24"/>
          <w:szCs w:val="24"/>
        </w:rPr>
        <w:t xml:space="preserve"> help</w:t>
      </w:r>
      <w:r w:rsidR="006C1F83" w:rsidRPr="006C1F83">
        <w:rPr>
          <w:sz w:val="24"/>
          <w:szCs w:val="24"/>
        </w:rPr>
        <w:t xml:space="preserve"> illu</w:t>
      </w:r>
      <w:r w:rsidR="006C1F83">
        <w:rPr>
          <w:sz w:val="24"/>
          <w:szCs w:val="24"/>
        </w:rPr>
        <w:t>min</w:t>
      </w:r>
      <w:r w:rsidR="006C1F83" w:rsidRPr="006C1F83">
        <w:rPr>
          <w:sz w:val="24"/>
          <w:szCs w:val="24"/>
        </w:rPr>
        <w:t>ate</w:t>
      </w:r>
      <w:r w:rsidR="006C1F83">
        <w:rPr>
          <w:sz w:val="24"/>
          <w:szCs w:val="24"/>
        </w:rPr>
        <w:t xml:space="preserve"> that different social climates affect health norms</w:t>
      </w:r>
      <w:r w:rsidR="00E21EBE">
        <w:rPr>
          <w:sz w:val="24"/>
          <w:szCs w:val="24"/>
        </w:rPr>
        <w:t xml:space="preserve"> differently</w:t>
      </w:r>
      <w:r w:rsidR="006C1F83">
        <w:rPr>
          <w:sz w:val="24"/>
          <w:szCs w:val="24"/>
        </w:rPr>
        <w:t>.</w:t>
      </w:r>
      <w:r w:rsidR="006C1F83" w:rsidRPr="006C1F83">
        <w:rPr>
          <w:sz w:val="24"/>
          <w:szCs w:val="24"/>
        </w:rPr>
        <w:t xml:space="preserve"> </w:t>
      </w:r>
      <w:r w:rsidR="00294DC6">
        <w:rPr>
          <w:sz w:val="24"/>
          <w:szCs w:val="24"/>
        </w:rPr>
        <w:t>This</w:t>
      </w:r>
      <w:r w:rsidR="00791538" w:rsidRPr="006C1F83">
        <w:rPr>
          <w:sz w:val="24"/>
          <w:szCs w:val="24"/>
        </w:rPr>
        <w:t xml:space="preserve"> essay will argue</w:t>
      </w:r>
      <w:r w:rsidR="00791538">
        <w:t xml:space="preserve"> that</w:t>
      </w:r>
      <w:r w:rsidR="00B97F4A" w:rsidRPr="00B97F4A">
        <w:rPr>
          <w:sz w:val="24"/>
          <w:szCs w:val="24"/>
        </w:rPr>
        <w:t xml:space="preserve"> the Hutterites health notions are created </w:t>
      </w:r>
      <w:r w:rsidR="00AB4B4F">
        <w:rPr>
          <w:sz w:val="24"/>
          <w:szCs w:val="24"/>
        </w:rPr>
        <w:t xml:space="preserve">from their unique social </w:t>
      </w:r>
      <w:r w:rsidR="00E01984">
        <w:rPr>
          <w:sz w:val="24"/>
          <w:szCs w:val="24"/>
        </w:rPr>
        <w:t>environment</w:t>
      </w:r>
      <w:r w:rsidR="00AB4B4F">
        <w:rPr>
          <w:sz w:val="24"/>
          <w:szCs w:val="24"/>
        </w:rPr>
        <w:t xml:space="preserve"> produced by their religious beliefs</w:t>
      </w:r>
      <w:r w:rsidR="00B97F4A" w:rsidRPr="00B97F4A">
        <w:rPr>
          <w:sz w:val="24"/>
          <w:szCs w:val="24"/>
        </w:rPr>
        <w:t>, thus making health a social construct</w:t>
      </w:r>
      <w:r w:rsidR="00E21EBE">
        <w:rPr>
          <w:sz w:val="24"/>
          <w:szCs w:val="24"/>
        </w:rPr>
        <w:t>ion</w:t>
      </w:r>
      <w:r w:rsidR="000B02D4">
        <w:rPr>
          <w:sz w:val="24"/>
          <w:szCs w:val="24"/>
        </w:rPr>
        <w:t xml:space="preserve">. </w:t>
      </w:r>
      <w:r w:rsidR="002B7A45">
        <w:rPr>
          <w:sz w:val="24"/>
          <w:szCs w:val="24"/>
        </w:rPr>
        <w:t xml:space="preserve"> </w:t>
      </w:r>
      <w:r w:rsidR="006500AC">
        <w:rPr>
          <w:sz w:val="24"/>
          <w:szCs w:val="24"/>
        </w:rPr>
        <w:t xml:space="preserve">To illuminate </w:t>
      </w:r>
      <w:r w:rsidR="001A2F91">
        <w:rPr>
          <w:sz w:val="24"/>
          <w:szCs w:val="24"/>
        </w:rPr>
        <w:t xml:space="preserve">how </w:t>
      </w:r>
      <w:r w:rsidR="006500AC">
        <w:rPr>
          <w:sz w:val="24"/>
          <w:szCs w:val="24"/>
        </w:rPr>
        <w:t>the soc</w:t>
      </w:r>
      <w:r w:rsidR="00160F91">
        <w:rPr>
          <w:sz w:val="24"/>
          <w:szCs w:val="24"/>
        </w:rPr>
        <w:t>ial climate</w:t>
      </w:r>
      <w:r w:rsidR="006500AC">
        <w:rPr>
          <w:sz w:val="24"/>
          <w:szCs w:val="24"/>
        </w:rPr>
        <w:t xml:space="preserve"> </w:t>
      </w:r>
      <w:r w:rsidR="00160F91">
        <w:rPr>
          <w:sz w:val="24"/>
          <w:szCs w:val="24"/>
        </w:rPr>
        <w:t>a</w:t>
      </w:r>
      <w:r w:rsidR="006500AC">
        <w:rPr>
          <w:sz w:val="24"/>
          <w:szCs w:val="24"/>
        </w:rPr>
        <w:t>ffect</w:t>
      </w:r>
      <w:r w:rsidR="001A2F91">
        <w:rPr>
          <w:sz w:val="24"/>
          <w:szCs w:val="24"/>
        </w:rPr>
        <w:t>s</w:t>
      </w:r>
      <w:r w:rsidR="00160F91">
        <w:rPr>
          <w:sz w:val="24"/>
          <w:szCs w:val="24"/>
        </w:rPr>
        <w:t xml:space="preserve"> Hutterite</w:t>
      </w:r>
      <w:r w:rsidR="006500AC">
        <w:rPr>
          <w:sz w:val="24"/>
          <w:szCs w:val="24"/>
        </w:rPr>
        <w:t xml:space="preserve"> health norms</w:t>
      </w:r>
      <w:r w:rsidR="00160F91">
        <w:rPr>
          <w:sz w:val="24"/>
          <w:szCs w:val="24"/>
        </w:rPr>
        <w:t>,</w:t>
      </w:r>
      <w:r w:rsidR="006500AC">
        <w:rPr>
          <w:sz w:val="24"/>
          <w:szCs w:val="24"/>
        </w:rPr>
        <w:t xml:space="preserve"> I </w:t>
      </w:r>
      <w:r w:rsidR="009A7A6C">
        <w:rPr>
          <w:sz w:val="24"/>
          <w:szCs w:val="24"/>
        </w:rPr>
        <w:t>will be split</w:t>
      </w:r>
      <w:r w:rsidR="006500AC">
        <w:rPr>
          <w:sz w:val="24"/>
          <w:szCs w:val="24"/>
        </w:rPr>
        <w:t xml:space="preserve"> the essay</w:t>
      </w:r>
      <w:r w:rsidR="009A7A6C">
        <w:rPr>
          <w:sz w:val="24"/>
          <w:szCs w:val="24"/>
        </w:rPr>
        <w:t xml:space="preserve"> into three parts; </w:t>
      </w:r>
      <w:r w:rsidR="00B57F9F">
        <w:rPr>
          <w:sz w:val="24"/>
          <w:szCs w:val="24"/>
        </w:rPr>
        <w:t>medicalization within</w:t>
      </w:r>
      <w:r w:rsidR="00294DC6">
        <w:rPr>
          <w:sz w:val="24"/>
          <w:szCs w:val="24"/>
        </w:rPr>
        <w:t xml:space="preserve"> Hutterite communities</w:t>
      </w:r>
      <w:r w:rsidR="009A7A6C">
        <w:rPr>
          <w:sz w:val="24"/>
          <w:szCs w:val="24"/>
        </w:rPr>
        <w:t xml:space="preserve">, </w:t>
      </w:r>
      <w:r w:rsidR="00294DC6">
        <w:rPr>
          <w:sz w:val="24"/>
          <w:szCs w:val="24"/>
        </w:rPr>
        <w:t>death,</w:t>
      </w:r>
      <w:r w:rsidR="009A7A6C">
        <w:rPr>
          <w:sz w:val="24"/>
          <w:szCs w:val="24"/>
        </w:rPr>
        <w:t xml:space="preserve"> and mental health</w:t>
      </w:r>
      <w:r w:rsidR="00AF6A69">
        <w:rPr>
          <w:sz w:val="24"/>
          <w:szCs w:val="24"/>
        </w:rPr>
        <w:t>.</w:t>
      </w:r>
    </w:p>
    <w:p w:rsidR="004140B2" w:rsidRPr="00616BD2" w:rsidRDefault="008B1CC8" w:rsidP="001F37B9">
      <w:pPr>
        <w:rPr>
          <w:sz w:val="36"/>
          <w:szCs w:val="36"/>
        </w:rPr>
      </w:pPr>
      <w:r>
        <w:rPr>
          <w:sz w:val="36"/>
          <w:szCs w:val="36"/>
        </w:rPr>
        <w:t>Medicalization within Hutterite Communities</w:t>
      </w:r>
    </w:p>
    <w:p w:rsidR="002010CC" w:rsidRDefault="005500F3" w:rsidP="000441C8">
      <w:pPr>
        <w:rPr>
          <w:sz w:val="24"/>
          <w:szCs w:val="24"/>
        </w:rPr>
      </w:pPr>
      <w:r>
        <w:rPr>
          <w:sz w:val="24"/>
          <w:szCs w:val="24"/>
        </w:rPr>
        <w:tab/>
      </w:r>
      <w:r w:rsidR="005D5293">
        <w:rPr>
          <w:sz w:val="24"/>
          <w:szCs w:val="24"/>
        </w:rPr>
        <w:t>Being that Hutterites are secluded</w:t>
      </w:r>
      <w:r>
        <w:rPr>
          <w:sz w:val="24"/>
          <w:szCs w:val="24"/>
        </w:rPr>
        <w:t xml:space="preserve">, isolated and culturally different peoples from mainstream Canadians, the definition of health within a Hutterite colony needs further examining.  The </w:t>
      </w:r>
      <w:r w:rsidR="003E180C">
        <w:rPr>
          <w:sz w:val="24"/>
          <w:szCs w:val="24"/>
        </w:rPr>
        <w:t>Hutterite</w:t>
      </w:r>
      <w:r>
        <w:rPr>
          <w:sz w:val="24"/>
          <w:szCs w:val="24"/>
        </w:rPr>
        <w:t>s</w:t>
      </w:r>
      <w:r w:rsidR="003E180C">
        <w:rPr>
          <w:sz w:val="24"/>
          <w:szCs w:val="24"/>
        </w:rPr>
        <w:t>’</w:t>
      </w:r>
      <w:r>
        <w:rPr>
          <w:sz w:val="24"/>
          <w:szCs w:val="24"/>
        </w:rPr>
        <w:t xml:space="preserve"> fundamentalist Christian view of life, where their religious beliefs </w:t>
      </w:r>
      <w:r w:rsidR="00490948">
        <w:rPr>
          <w:sz w:val="24"/>
          <w:szCs w:val="24"/>
        </w:rPr>
        <w:t>permeates into all Hutterian thought, becomes the ultimate defining feature of health</w:t>
      </w:r>
      <w:r>
        <w:rPr>
          <w:sz w:val="24"/>
          <w:szCs w:val="24"/>
        </w:rPr>
        <w:t>.</w:t>
      </w:r>
      <w:r w:rsidR="004C7C5D">
        <w:rPr>
          <w:rStyle w:val="FootnoteReference"/>
          <w:sz w:val="24"/>
          <w:szCs w:val="24"/>
        </w:rPr>
        <w:footnoteReference w:id="10"/>
      </w:r>
      <w:r>
        <w:rPr>
          <w:sz w:val="24"/>
          <w:szCs w:val="24"/>
        </w:rPr>
        <w:t xml:space="preserve">  </w:t>
      </w:r>
      <w:r w:rsidR="00A2531A">
        <w:rPr>
          <w:sz w:val="24"/>
          <w:szCs w:val="24"/>
        </w:rPr>
        <w:t xml:space="preserve">Robert Crawford, writes about the movement in </w:t>
      </w:r>
      <w:r w:rsidR="00325672">
        <w:rPr>
          <w:sz w:val="24"/>
          <w:szCs w:val="24"/>
        </w:rPr>
        <w:t xml:space="preserve">Western </w:t>
      </w:r>
      <w:r w:rsidR="00A2531A">
        <w:rPr>
          <w:sz w:val="24"/>
          <w:szCs w:val="24"/>
        </w:rPr>
        <w:t xml:space="preserve">society, known as healthism, where </w:t>
      </w:r>
      <w:r w:rsidR="00A2531A">
        <w:rPr>
          <w:sz w:val="24"/>
          <w:szCs w:val="24"/>
        </w:rPr>
        <w:lastRenderedPageBreak/>
        <w:t xml:space="preserve">one’s health is an individual responsibility.   The ability to perform and </w:t>
      </w:r>
      <w:r w:rsidR="005C5064">
        <w:rPr>
          <w:sz w:val="24"/>
          <w:szCs w:val="24"/>
        </w:rPr>
        <w:t>actively improve your health whether through medical practices of increased self-awareness, is one’s duty as an individual.</w:t>
      </w:r>
      <w:r w:rsidR="00FE2289">
        <w:rPr>
          <w:rStyle w:val="FootnoteReference"/>
          <w:sz w:val="24"/>
          <w:szCs w:val="24"/>
        </w:rPr>
        <w:footnoteReference w:id="11"/>
      </w:r>
      <w:r w:rsidR="005C5064">
        <w:rPr>
          <w:sz w:val="24"/>
          <w:szCs w:val="24"/>
        </w:rPr>
        <w:t xml:space="preserve">  However, this dynamic </w:t>
      </w:r>
      <w:r w:rsidR="003E180C">
        <w:rPr>
          <w:sz w:val="24"/>
          <w:szCs w:val="24"/>
        </w:rPr>
        <w:t>was</w:t>
      </w:r>
      <w:r w:rsidR="005C5064">
        <w:rPr>
          <w:sz w:val="24"/>
          <w:szCs w:val="24"/>
        </w:rPr>
        <w:t xml:space="preserve"> far from the realities found within a Hut</w:t>
      </w:r>
      <w:r w:rsidR="00CE2679">
        <w:rPr>
          <w:sz w:val="24"/>
          <w:szCs w:val="24"/>
        </w:rPr>
        <w:t>terite colony from the years 194</w:t>
      </w:r>
      <w:r w:rsidR="005C5064">
        <w:rPr>
          <w:sz w:val="24"/>
          <w:szCs w:val="24"/>
        </w:rPr>
        <w:t>0</w:t>
      </w:r>
      <w:r w:rsidR="000B02D4">
        <w:rPr>
          <w:sz w:val="24"/>
          <w:szCs w:val="24"/>
        </w:rPr>
        <w:t xml:space="preserve"> to 199</w:t>
      </w:r>
      <w:r w:rsidR="005C5064">
        <w:rPr>
          <w:sz w:val="24"/>
          <w:szCs w:val="24"/>
        </w:rPr>
        <w:t>0</w:t>
      </w:r>
      <w:r w:rsidR="00F93B0F">
        <w:rPr>
          <w:sz w:val="24"/>
          <w:szCs w:val="24"/>
        </w:rPr>
        <w:t>, as their religious beliefs le</w:t>
      </w:r>
      <w:r w:rsidR="005C5064">
        <w:rPr>
          <w:sz w:val="24"/>
          <w:szCs w:val="24"/>
        </w:rPr>
        <w:t xml:space="preserve">d to a different notion of health based on the commune working together to achieve a state of “healthiness.”  </w:t>
      </w:r>
    </w:p>
    <w:p w:rsidR="00DC67B7" w:rsidRDefault="00683801" w:rsidP="00EC0983">
      <w:pPr>
        <w:ind w:firstLine="720"/>
        <w:rPr>
          <w:sz w:val="24"/>
          <w:szCs w:val="24"/>
        </w:rPr>
      </w:pPr>
      <w:r>
        <w:rPr>
          <w:sz w:val="24"/>
          <w:szCs w:val="24"/>
        </w:rPr>
        <w:t xml:space="preserve">The move towards increased medicalization in </w:t>
      </w:r>
      <w:r w:rsidR="00864E74">
        <w:rPr>
          <w:sz w:val="24"/>
          <w:szCs w:val="24"/>
        </w:rPr>
        <w:t>the Hutterite community from 194</w:t>
      </w:r>
      <w:r>
        <w:rPr>
          <w:sz w:val="24"/>
          <w:szCs w:val="24"/>
        </w:rPr>
        <w:t xml:space="preserve">0 to 1990, was based on their religious beliefs, which called for the use of medical technologies in order to better the health of the community and to keep people working for God longer. </w:t>
      </w:r>
      <w:r w:rsidR="00C0528F">
        <w:rPr>
          <w:sz w:val="24"/>
          <w:szCs w:val="24"/>
        </w:rPr>
        <w:t xml:space="preserve"> </w:t>
      </w:r>
      <w:r w:rsidR="00DC67B7">
        <w:rPr>
          <w:sz w:val="24"/>
          <w:szCs w:val="24"/>
        </w:rPr>
        <w:t>This term medicalization</w:t>
      </w:r>
      <w:r w:rsidR="002010CC">
        <w:rPr>
          <w:sz w:val="24"/>
          <w:szCs w:val="24"/>
        </w:rPr>
        <w:t xml:space="preserve"> came into academia in the 1970’s and</w:t>
      </w:r>
      <w:r w:rsidR="00DC67B7">
        <w:rPr>
          <w:sz w:val="24"/>
          <w:szCs w:val="24"/>
        </w:rPr>
        <w:t xml:space="preserve"> can be </w:t>
      </w:r>
      <w:r w:rsidR="002010CC">
        <w:rPr>
          <w:sz w:val="24"/>
          <w:szCs w:val="24"/>
        </w:rPr>
        <w:t>defined as</w:t>
      </w:r>
      <w:r w:rsidR="00DC67B7">
        <w:rPr>
          <w:sz w:val="24"/>
          <w:szCs w:val="24"/>
        </w:rPr>
        <w:t xml:space="preserve"> “the expansion of medical authority into everyday</w:t>
      </w:r>
      <w:r w:rsidR="005835A7">
        <w:rPr>
          <w:sz w:val="24"/>
          <w:szCs w:val="24"/>
        </w:rPr>
        <w:t xml:space="preserve"> life.”</w:t>
      </w:r>
      <w:r w:rsidR="00DC67B7">
        <w:rPr>
          <w:rStyle w:val="FootnoteReference"/>
          <w:sz w:val="24"/>
          <w:szCs w:val="24"/>
        </w:rPr>
        <w:footnoteReference w:id="12"/>
      </w:r>
      <w:r w:rsidR="002010CC">
        <w:rPr>
          <w:sz w:val="24"/>
          <w:szCs w:val="24"/>
        </w:rPr>
        <w:t xml:space="preserve"> </w:t>
      </w:r>
      <w:r w:rsidR="00793342">
        <w:rPr>
          <w:sz w:val="24"/>
          <w:szCs w:val="24"/>
        </w:rPr>
        <w:t xml:space="preserve">Robert Crawford explains medicalization as the </w:t>
      </w:r>
      <w:r w:rsidR="00C975E6">
        <w:rPr>
          <w:sz w:val="24"/>
          <w:szCs w:val="24"/>
        </w:rPr>
        <w:t>“</w:t>
      </w:r>
      <w:r w:rsidR="00C975E6" w:rsidRPr="00C975E6">
        <w:rPr>
          <w:sz w:val="24"/>
          <w:szCs w:val="24"/>
        </w:rPr>
        <w:t>expansion of professional power over wider spheres of life</w:t>
      </w:r>
      <w:r w:rsidR="005835A7">
        <w:rPr>
          <w:sz w:val="24"/>
          <w:szCs w:val="24"/>
        </w:rPr>
        <w:t xml:space="preserve">… </w:t>
      </w:r>
      <w:r w:rsidR="00EC0983" w:rsidRPr="00EC0983">
        <w:rPr>
          <w:sz w:val="24"/>
          <w:szCs w:val="24"/>
        </w:rPr>
        <w:t>replacing religious and legal actors and their modes of social control</w:t>
      </w:r>
      <w:r w:rsidR="00EC0983">
        <w:rPr>
          <w:sz w:val="24"/>
          <w:szCs w:val="24"/>
        </w:rPr>
        <w:t>.</w:t>
      </w:r>
      <w:r w:rsidR="00C975E6">
        <w:rPr>
          <w:sz w:val="24"/>
          <w:szCs w:val="24"/>
        </w:rPr>
        <w:t>”</w:t>
      </w:r>
      <w:r w:rsidR="00C975E6">
        <w:rPr>
          <w:rStyle w:val="FootnoteReference"/>
          <w:sz w:val="24"/>
          <w:szCs w:val="24"/>
        </w:rPr>
        <w:footnoteReference w:id="13"/>
      </w:r>
      <w:r w:rsidR="00EC0983">
        <w:rPr>
          <w:sz w:val="24"/>
          <w:szCs w:val="24"/>
        </w:rPr>
        <w:t xml:space="preserve"> </w:t>
      </w:r>
      <w:r w:rsidR="002010CC">
        <w:rPr>
          <w:sz w:val="24"/>
          <w:szCs w:val="24"/>
        </w:rPr>
        <w:t xml:space="preserve">A similar trend can be found in the Hutterite community, as old versions of folk remedies and traditional practices were superseded by </w:t>
      </w:r>
      <w:r w:rsidR="00CC0D81">
        <w:rPr>
          <w:sz w:val="24"/>
          <w:szCs w:val="24"/>
        </w:rPr>
        <w:t>medical professionals</w:t>
      </w:r>
      <w:r w:rsidR="002010CC">
        <w:rPr>
          <w:sz w:val="24"/>
          <w:szCs w:val="24"/>
        </w:rPr>
        <w:t>.</w:t>
      </w:r>
      <w:r w:rsidR="00EC0983">
        <w:rPr>
          <w:sz w:val="24"/>
          <w:szCs w:val="24"/>
        </w:rPr>
        <w:t xml:space="preserve"> However, the movement in the Hutterite communities in some ways contradicts the </w:t>
      </w:r>
      <w:r w:rsidR="00DD6B01">
        <w:rPr>
          <w:sz w:val="24"/>
          <w:szCs w:val="24"/>
        </w:rPr>
        <w:t>definition given by</w:t>
      </w:r>
      <w:r w:rsidR="00EC0983">
        <w:rPr>
          <w:sz w:val="24"/>
          <w:szCs w:val="24"/>
        </w:rPr>
        <w:t xml:space="preserve"> Crawford</w:t>
      </w:r>
      <w:r w:rsidR="006B7FB6">
        <w:rPr>
          <w:sz w:val="24"/>
          <w:szCs w:val="24"/>
        </w:rPr>
        <w:t>, as the professional powers did not replace religious actors, rather religious actors pushed them towards medicalization</w:t>
      </w:r>
      <w:r w:rsidR="00A7764F">
        <w:rPr>
          <w:sz w:val="24"/>
          <w:szCs w:val="24"/>
        </w:rPr>
        <w:t xml:space="preserve">, </w:t>
      </w:r>
      <w:r w:rsidR="005835A7">
        <w:rPr>
          <w:sz w:val="24"/>
          <w:szCs w:val="24"/>
        </w:rPr>
        <w:t>as Hutterites</w:t>
      </w:r>
      <w:r w:rsidR="00A7764F">
        <w:rPr>
          <w:sz w:val="24"/>
          <w:szCs w:val="24"/>
        </w:rPr>
        <w:t xml:space="preserve"> saw </w:t>
      </w:r>
      <w:r w:rsidR="005835A7">
        <w:rPr>
          <w:sz w:val="24"/>
          <w:szCs w:val="24"/>
        </w:rPr>
        <w:t>their religious doctrine guiding them towards modern medicine.</w:t>
      </w:r>
    </w:p>
    <w:p w:rsidR="00A2531A" w:rsidRDefault="00A2531A" w:rsidP="000B5CEA">
      <w:pPr>
        <w:ind w:firstLine="720"/>
        <w:rPr>
          <w:sz w:val="24"/>
          <w:szCs w:val="24"/>
        </w:rPr>
      </w:pPr>
      <w:r>
        <w:rPr>
          <w:sz w:val="24"/>
          <w:szCs w:val="24"/>
        </w:rPr>
        <w:t xml:space="preserve">Before </w:t>
      </w:r>
      <w:r w:rsidR="00616BD2">
        <w:rPr>
          <w:sz w:val="24"/>
          <w:szCs w:val="24"/>
        </w:rPr>
        <w:t xml:space="preserve">the movement towards medicalization by Hutterite communities, women </w:t>
      </w:r>
      <w:r w:rsidR="00B125A9">
        <w:rPr>
          <w:sz w:val="24"/>
          <w:szCs w:val="24"/>
        </w:rPr>
        <w:t>acted as the</w:t>
      </w:r>
      <w:r w:rsidR="00616BD2">
        <w:rPr>
          <w:sz w:val="24"/>
          <w:szCs w:val="24"/>
        </w:rPr>
        <w:t xml:space="preserve"> primary medical professionals of th</w:t>
      </w:r>
      <w:r w:rsidR="00B125A9">
        <w:rPr>
          <w:sz w:val="24"/>
          <w:szCs w:val="24"/>
        </w:rPr>
        <w:t xml:space="preserve">e community.  </w:t>
      </w:r>
      <w:r w:rsidR="00FC78CE">
        <w:rPr>
          <w:sz w:val="24"/>
          <w:szCs w:val="24"/>
        </w:rPr>
        <w:t>Folk</w:t>
      </w:r>
      <w:r w:rsidR="00B125A9">
        <w:rPr>
          <w:sz w:val="24"/>
          <w:szCs w:val="24"/>
        </w:rPr>
        <w:t xml:space="preserve"> remedies, medical teas</w:t>
      </w:r>
      <w:r w:rsidR="0088394F">
        <w:rPr>
          <w:sz w:val="24"/>
          <w:szCs w:val="24"/>
        </w:rPr>
        <w:t>, herbs</w:t>
      </w:r>
      <w:r w:rsidR="00CC419F">
        <w:rPr>
          <w:sz w:val="24"/>
          <w:szCs w:val="24"/>
        </w:rPr>
        <w:t xml:space="preserve">, </w:t>
      </w:r>
      <w:r w:rsidR="00CC419F">
        <w:rPr>
          <w:sz w:val="24"/>
          <w:szCs w:val="24"/>
        </w:rPr>
        <w:lastRenderedPageBreak/>
        <w:t>creams</w:t>
      </w:r>
      <w:r w:rsidR="00B125A9">
        <w:rPr>
          <w:sz w:val="24"/>
          <w:szCs w:val="24"/>
        </w:rPr>
        <w:t xml:space="preserve"> and dietary adap</w:t>
      </w:r>
      <w:r w:rsidR="00BB6152">
        <w:rPr>
          <w:sz w:val="24"/>
          <w:szCs w:val="24"/>
        </w:rPr>
        <w:t>tions were made to benefit the health</w:t>
      </w:r>
      <w:r w:rsidR="00B125A9">
        <w:rPr>
          <w:sz w:val="24"/>
          <w:szCs w:val="24"/>
        </w:rPr>
        <w:t xml:space="preserve"> of the community. </w:t>
      </w:r>
      <w:r w:rsidR="0088394F">
        <w:rPr>
          <w:sz w:val="24"/>
          <w:szCs w:val="24"/>
        </w:rPr>
        <w:t xml:space="preserve"> Teas and herbs were often used to cure colds, stomach aches, and intestinal problems along with many other uses.  The women in the community were considered experts on how different vitamins and minerals affect</w:t>
      </w:r>
      <w:r w:rsidR="00BB6152">
        <w:rPr>
          <w:sz w:val="24"/>
          <w:szCs w:val="24"/>
        </w:rPr>
        <w:t>ed</w:t>
      </w:r>
      <w:r w:rsidR="0088394F">
        <w:rPr>
          <w:sz w:val="24"/>
          <w:szCs w:val="24"/>
        </w:rPr>
        <w:t xml:space="preserve"> and metabolize</w:t>
      </w:r>
      <w:r w:rsidR="00BB6152">
        <w:rPr>
          <w:sz w:val="24"/>
          <w:szCs w:val="24"/>
        </w:rPr>
        <w:t>d</w:t>
      </w:r>
      <w:r w:rsidR="0088394F">
        <w:rPr>
          <w:sz w:val="24"/>
          <w:szCs w:val="24"/>
        </w:rPr>
        <w:t xml:space="preserve"> in the human bodies in order to ensure good health. </w:t>
      </w:r>
      <w:r w:rsidR="00230F5A">
        <w:rPr>
          <w:sz w:val="24"/>
          <w:szCs w:val="24"/>
        </w:rPr>
        <w:t xml:space="preserve">Techniques such as bloodletting were </w:t>
      </w:r>
      <w:r w:rsidR="000B5CEA">
        <w:rPr>
          <w:sz w:val="24"/>
          <w:szCs w:val="24"/>
        </w:rPr>
        <w:t xml:space="preserve">also </w:t>
      </w:r>
      <w:r w:rsidR="00230F5A">
        <w:rPr>
          <w:sz w:val="24"/>
          <w:szCs w:val="24"/>
        </w:rPr>
        <w:t>popular</w:t>
      </w:r>
      <w:r w:rsidR="000B5CEA">
        <w:rPr>
          <w:sz w:val="24"/>
          <w:szCs w:val="24"/>
        </w:rPr>
        <w:t>, but one of the most memorable techniques of medicine used by the Hutterite women was salves. Salves</w:t>
      </w:r>
      <w:r w:rsidR="00C9434E">
        <w:rPr>
          <w:sz w:val="24"/>
          <w:szCs w:val="24"/>
        </w:rPr>
        <w:t xml:space="preserve"> were made up of cow udders, goose fat, and soft cow dung </w:t>
      </w:r>
      <w:r w:rsidR="00F62EFB">
        <w:rPr>
          <w:sz w:val="24"/>
          <w:szCs w:val="24"/>
        </w:rPr>
        <w:t>in order to treat flesh wounds.</w:t>
      </w:r>
      <w:r w:rsidR="001B691A">
        <w:rPr>
          <w:sz w:val="24"/>
          <w:szCs w:val="24"/>
        </w:rPr>
        <w:t xml:space="preserve"> Gender expectations of women in the colony was to be the caretakers of the population being the experts in medicine and the body.</w:t>
      </w:r>
      <w:r w:rsidR="000F19CF">
        <w:rPr>
          <w:rStyle w:val="FootnoteReference"/>
          <w:sz w:val="24"/>
          <w:szCs w:val="24"/>
        </w:rPr>
        <w:footnoteReference w:id="14"/>
      </w:r>
      <w:r w:rsidR="001B691A">
        <w:rPr>
          <w:sz w:val="24"/>
          <w:szCs w:val="24"/>
        </w:rPr>
        <w:t xml:space="preserve">  </w:t>
      </w:r>
    </w:p>
    <w:p w:rsidR="00A035C2" w:rsidRDefault="00BB1E82" w:rsidP="00793622">
      <w:pPr>
        <w:ind w:firstLine="720"/>
        <w:rPr>
          <w:sz w:val="24"/>
          <w:szCs w:val="24"/>
        </w:rPr>
      </w:pPr>
      <w:r>
        <w:rPr>
          <w:sz w:val="24"/>
          <w:szCs w:val="24"/>
        </w:rPr>
        <w:t xml:space="preserve">This way of </w:t>
      </w:r>
      <w:r w:rsidR="00990E89">
        <w:rPr>
          <w:sz w:val="24"/>
          <w:szCs w:val="24"/>
        </w:rPr>
        <w:t xml:space="preserve">folk </w:t>
      </w:r>
      <w:r>
        <w:rPr>
          <w:sz w:val="24"/>
          <w:szCs w:val="24"/>
        </w:rPr>
        <w:t>medicine</w:t>
      </w:r>
      <w:r w:rsidR="00F93B0F">
        <w:rPr>
          <w:sz w:val="24"/>
          <w:szCs w:val="24"/>
        </w:rPr>
        <w:t xml:space="preserve"> became</w:t>
      </w:r>
      <w:r w:rsidR="00CC419F">
        <w:rPr>
          <w:sz w:val="24"/>
          <w:szCs w:val="24"/>
        </w:rPr>
        <w:t xml:space="preserve"> less </w:t>
      </w:r>
      <w:r w:rsidR="00585C32">
        <w:rPr>
          <w:sz w:val="24"/>
          <w:szCs w:val="24"/>
        </w:rPr>
        <w:t>prevalent</w:t>
      </w:r>
      <w:r w:rsidR="00A035C2">
        <w:rPr>
          <w:sz w:val="24"/>
          <w:szCs w:val="24"/>
        </w:rPr>
        <w:t xml:space="preserve"> in the 1960’s</w:t>
      </w:r>
      <w:r w:rsidR="00CC419F">
        <w:rPr>
          <w:sz w:val="24"/>
          <w:szCs w:val="24"/>
        </w:rPr>
        <w:t xml:space="preserve"> as modern medicine </w:t>
      </w:r>
      <w:r w:rsidR="00F93B0F">
        <w:rPr>
          <w:sz w:val="24"/>
          <w:szCs w:val="24"/>
        </w:rPr>
        <w:t>took</w:t>
      </w:r>
      <w:r w:rsidR="00990E89">
        <w:rPr>
          <w:sz w:val="24"/>
          <w:szCs w:val="24"/>
        </w:rPr>
        <w:t xml:space="preserve"> over</w:t>
      </w:r>
      <w:r w:rsidR="00BB6152">
        <w:rPr>
          <w:sz w:val="24"/>
          <w:szCs w:val="24"/>
        </w:rPr>
        <w:t xml:space="preserve"> enroute to a state of medicalization</w:t>
      </w:r>
      <w:r w:rsidR="0041347E">
        <w:rPr>
          <w:sz w:val="24"/>
          <w:szCs w:val="24"/>
        </w:rPr>
        <w:t xml:space="preserve">.  </w:t>
      </w:r>
      <w:r w:rsidR="00F93B0F">
        <w:rPr>
          <w:sz w:val="24"/>
          <w:szCs w:val="24"/>
        </w:rPr>
        <w:t>In 1967, John W. Bennett remarked</w:t>
      </w:r>
      <w:r w:rsidR="0041347E">
        <w:rPr>
          <w:sz w:val="24"/>
          <w:szCs w:val="24"/>
        </w:rPr>
        <w:t xml:space="preserve"> on the six Hutterite colonies in Saskatchewan he was studying, </w:t>
      </w:r>
      <w:r w:rsidR="00E95B0D">
        <w:rPr>
          <w:sz w:val="24"/>
          <w:szCs w:val="24"/>
        </w:rPr>
        <w:t xml:space="preserve">that they were </w:t>
      </w:r>
      <w:r w:rsidR="0041347E">
        <w:rPr>
          <w:sz w:val="24"/>
          <w:szCs w:val="24"/>
        </w:rPr>
        <w:t xml:space="preserve">taking full advantage of the modern medical services. </w:t>
      </w:r>
      <w:r w:rsidR="004A281F">
        <w:rPr>
          <w:sz w:val="24"/>
          <w:szCs w:val="24"/>
        </w:rPr>
        <w:t>Bennett stated that</w:t>
      </w:r>
      <w:r w:rsidR="0041347E">
        <w:rPr>
          <w:sz w:val="24"/>
          <w:szCs w:val="24"/>
        </w:rPr>
        <w:t xml:space="preserve"> </w:t>
      </w:r>
      <w:r w:rsidR="00913B4D">
        <w:rPr>
          <w:sz w:val="24"/>
          <w:szCs w:val="24"/>
        </w:rPr>
        <w:t>“</w:t>
      </w:r>
      <w:r w:rsidR="0041347E">
        <w:rPr>
          <w:sz w:val="24"/>
          <w:szCs w:val="24"/>
        </w:rPr>
        <w:t xml:space="preserve">they fully accept medical science; some of them read popular medical literature, and they all consult doctors when the occasions arises.  </w:t>
      </w:r>
      <w:r w:rsidR="00990E89">
        <w:rPr>
          <w:sz w:val="24"/>
          <w:szCs w:val="24"/>
        </w:rPr>
        <w:t>N</w:t>
      </w:r>
      <w:r w:rsidR="0041347E">
        <w:rPr>
          <w:sz w:val="24"/>
          <w:szCs w:val="24"/>
        </w:rPr>
        <w:t>early all, Hutterian women in the Jasper [South-West Saskatchewan] colonies</w:t>
      </w:r>
      <w:r w:rsidR="00BB6152">
        <w:rPr>
          <w:sz w:val="24"/>
          <w:szCs w:val="24"/>
        </w:rPr>
        <w:t xml:space="preserve"> go to hospitals</w:t>
      </w:r>
      <w:r w:rsidR="009C2F11">
        <w:rPr>
          <w:sz w:val="24"/>
          <w:szCs w:val="24"/>
        </w:rPr>
        <w:t xml:space="preserve"> to have their babies.”</w:t>
      </w:r>
      <w:r w:rsidR="009C2F11">
        <w:rPr>
          <w:rStyle w:val="FootnoteReference"/>
          <w:sz w:val="24"/>
          <w:szCs w:val="24"/>
        </w:rPr>
        <w:footnoteReference w:id="15"/>
      </w:r>
      <w:r w:rsidR="00B419E9">
        <w:rPr>
          <w:sz w:val="24"/>
          <w:szCs w:val="24"/>
        </w:rPr>
        <w:t xml:space="preserve">  </w:t>
      </w:r>
      <w:r w:rsidR="00A035C2">
        <w:rPr>
          <w:sz w:val="24"/>
          <w:szCs w:val="24"/>
        </w:rPr>
        <w:t xml:space="preserve">Folk medicine was starting to be phased out in favour of more modern practices, however this was a result of religious reasons.  </w:t>
      </w:r>
    </w:p>
    <w:p w:rsidR="00990E89" w:rsidRDefault="00A035C2" w:rsidP="00793622">
      <w:pPr>
        <w:ind w:firstLine="720"/>
        <w:rPr>
          <w:sz w:val="24"/>
          <w:szCs w:val="24"/>
        </w:rPr>
      </w:pPr>
      <w:r>
        <w:rPr>
          <w:sz w:val="24"/>
          <w:szCs w:val="24"/>
        </w:rPr>
        <w:t>Childbirth</w:t>
      </w:r>
      <w:r w:rsidR="0012344F">
        <w:rPr>
          <w:sz w:val="24"/>
          <w:szCs w:val="24"/>
        </w:rPr>
        <w:t xml:space="preserve"> and midwifery</w:t>
      </w:r>
      <w:r w:rsidR="00F93B0F">
        <w:rPr>
          <w:sz w:val="24"/>
          <w:szCs w:val="24"/>
        </w:rPr>
        <w:t xml:space="preserve"> offered</w:t>
      </w:r>
      <w:r w:rsidR="00157C59">
        <w:rPr>
          <w:sz w:val="24"/>
          <w:szCs w:val="24"/>
        </w:rPr>
        <w:t xml:space="preserve"> </w:t>
      </w:r>
      <w:r w:rsidR="0012344F">
        <w:rPr>
          <w:sz w:val="24"/>
          <w:szCs w:val="24"/>
        </w:rPr>
        <w:t xml:space="preserve">an area </w:t>
      </w:r>
      <w:r w:rsidR="00157C59">
        <w:rPr>
          <w:sz w:val="24"/>
          <w:szCs w:val="24"/>
        </w:rPr>
        <w:t>where health notions</w:t>
      </w:r>
      <w:r w:rsidR="00F93B0F">
        <w:rPr>
          <w:sz w:val="24"/>
          <w:szCs w:val="24"/>
        </w:rPr>
        <w:t>,</w:t>
      </w:r>
      <w:r w:rsidR="00157C59">
        <w:rPr>
          <w:sz w:val="24"/>
          <w:szCs w:val="24"/>
        </w:rPr>
        <w:t xml:space="preserve"> especially around medicalization differed</w:t>
      </w:r>
      <w:r w:rsidR="00F45995">
        <w:rPr>
          <w:sz w:val="24"/>
          <w:szCs w:val="24"/>
        </w:rPr>
        <w:t xml:space="preserve"> between Canadians and Hutterites</w:t>
      </w:r>
      <w:r w:rsidR="00157C59">
        <w:rPr>
          <w:sz w:val="24"/>
          <w:szCs w:val="24"/>
        </w:rPr>
        <w:t>.  C</w:t>
      </w:r>
      <w:r w:rsidR="00E95B0D">
        <w:rPr>
          <w:sz w:val="24"/>
          <w:szCs w:val="24"/>
        </w:rPr>
        <w:t xml:space="preserve">ertain women within </w:t>
      </w:r>
      <w:r w:rsidR="00F45995">
        <w:rPr>
          <w:sz w:val="24"/>
          <w:szCs w:val="24"/>
        </w:rPr>
        <w:t xml:space="preserve">the </w:t>
      </w:r>
      <w:r w:rsidR="00E95B0D">
        <w:rPr>
          <w:sz w:val="24"/>
          <w:szCs w:val="24"/>
        </w:rPr>
        <w:t>Hutterite community</w:t>
      </w:r>
      <w:r w:rsidR="00157C59">
        <w:rPr>
          <w:sz w:val="24"/>
          <w:szCs w:val="24"/>
        </w:rPr>
        <w:t xml:space="preserve"> would</w:t>
      </w:r>
      <w:r w:rsidR="00E95B0D">
        <w:rPr>
          <w:sz w:val="24"/>
          <w:szCs w:val="24"/>
        </w:rPr>
        <w:t xml:space="preserve"> learn from the older women of the community and become the colonies’ </w:t>
      </w:r>
      <w:r w:rsidR="00E95B0D">
        <w:rPr>
          <w:sz w:val="24"/>
          <w:szCs w:val="24"/>
        </w:rPr>
        <w:lastRenderedPageBreak/>
        <w:t xml:space="preserve">midwives. These midwives were very involved in the birthing process, however their role did not diminish in the colony due to medicalization, rather </w:t>
      </w:r>
      <w:r w:rsidR="00BB6152">
        <w:rPr>
          <w:sz w:val="24"/>
          <w:szCs w:val="24"/>
        </w:rPr>
        <w:t>just the venue changed</w:t>
      </w:r>
      <w:r w:rsidR="00E95B0D">
        <w:rPr>
          <w:sz w:val="24"/>
          <w:szCs w:val="24"/>
        </w:rPr>
        <w:t>. Midwives were very involved at the hospital doing most of the work and garnered praise from the doctors</w:t>
      </w:r>
      <w:r w:rsidR="0003061F">
        <w:rPr>
          <w:sz w:val="24"/>
          <w:szCs w:val="24"/>
        </w:rPr>
        <w:t>.</w:t>
      </w:r>
      <w:r w:rsidR="004C7451">
        <w:rPr>
          <w:sz w:val="24"/>
          <w:szCs w:val="24"/>
        </w:rPr>
        <w:t xml:space="preserve"> </w:t>
      </w:r>
      <w:r w:rsidR="007B2CBE">
        <w:rPr>
          <w:rStyle w:val="FootnoteReference"/>
          <w:sz w:val="24"/>
          <w:szCs w:val="24"/>
        </w:rPr>
        <w:footnoteReference w:id="16"/>
      </w:r>
      <w:r w:rsidR="004C7451">
        <w:rPr>
          <w:sz w:val="24"/>
          <w:szCs w:val="24"/>
        </w:rPr>
        <w:t xml:space="preserve">  </w:t>
      </w:r>
      <w:r w:rsidR="00157C59">
        <w:rPr>
          <w:sz w:val="24"/>
          <w:szCs w:val="24"/>
        </w:rPr>
        <w:t xml:space="preserve">This continual use of midwifery was very different then the realities in the Canadian context.  </w:t>
      </w:r>
      <w:r w:rsidR="00BB6152">
        <w:rPr>
          <w:sz w:val="24"/>
          <w:szCs w:val="24"/>
        </w:rPr>
        <w:t>The “H</w:t>
      </w:r>
      <w:r w:rsidR="004C100B" w:rsidRPr="004C100B">
        <w:rPr>
          <w:sz w:val="24"/>
          <w:szCs w:val="24"/>
        </w:rPr>
        <w:t>ospital-based, physician-attended childbirth grew steadily throughout the 19th century and by the 1940s, midwifery was no longer a maternity care option for the vast majority of Canadian women.</w:t>
      </w:r>
      <w:r w:rsidR="00157C59">
        <w:rPr>
          <w:sz w:val="24"/>
          <w:szCs w:val="24"/>
        </w:rPr>
        <w:t>”</w:t>
      </w:r>
      <w:r w:rsidR="00157C59">
        <w:rPr>
          <w:rStyle w:val="FootnoteReference"/>
          <w:sz w:val="24"/>
          <w:szCs w:val="24"/>
        </w:rPr>
        <w:footnoteReference w:id="17"/>
      </w:r>
      <w:r w:rsidR="004C100B" w:rsidRPr="004C100B">
        <w:rPr>
          <w:sz w:val="24"/>
          <w:szCs w:val="24"/>
        </w:rPr>
        <w:t xml:space="preserve"> </w:t>
      </w:r>
      <w:r w:rsidR="00157C59">
        <w:rPr>
          <w:sz w:val="24"/>
          <w:szCs w:val="24"/>
        </w:rPr>
        <w:t>Then in the 1970’s, midwifery made a reassurance in Canadian society, leading up to 1994, where midwifery was officially seen as a profession in Ontario.</w:t>
      </w:r>
      <w:r w:rsidR="00157C59">
        <w:rPr>
          <w:rStyle w:val="FootnoteReference"/>
          <w:sz w:val="24"/>
          <w:szCs w:val="24"/>
        </w:rPr>
        <w:footnoteReference w:id="18"/>
      </w:r>
      <w:r w:rsidR="00157C59">
        <w:rPr>
          <w:sz w:val="24"/>
          <w:szCs w:val="24"/>
        </w:rPr>
        <w:t xml:space="preserve"> </w:t>
      </w:r>
      <w:r w:rsidR="00157C59" w:rsidRPr="00157C59">
        <w:rPr>
          <w:sz w:val="24"/>
          <w:szCs w:val="24"/>
        </w:rPr>
        <w:t xml:space="preserve">Hutterites continued to use and place an importance on midwifery, due to their religious beliefs and </w:t>
      </w:r>
      <w:r w:rsidR="00FC78CE">
        <w:rPr>
          <w:sz w:val="24"/>
          <w:szCs w:val="24"/>
        </w:rPr>
        <w:t>religiously</w:t>
      </w:r>
      <w:r w:rsidR="00D02455">
        <w:rPr>
          <w:sz w:val="24"/>
          <w:szCs w:val="24"/>
        </w:rPr>
        <w:t xml:space="preserve"> defined </w:t>
      </w:r>
      <w:r w:rsidR="00F45995">
        <w:rPr>
          <w:sz w:val="24"/>
          <w:szCs w:val="24"/>
        </w:rPr>
        <w:t xml:space="preserve">gender roles, which </w:t>
      </w:r>
      <w:r w:rsidR="00D02455">
        <w:rPr>
          <w:sz w:val="24"/>
          <w:szCs w:val="24"/>
        </w:rPr>
        <w:t>called on women</w:t>
      </w:r>
      <w:r w:rsidR="00157C59" w:rsidRPr="00157C59">
        <w:rPr>
          <w:sz w:val="24"/>
          <w:szCs w:val="24"/>
        </w:rPr>
        <w:t xml:space="preserve"> to</w:t>
      </w:r>
      <w:r w:rsidR="00FC78CE">
        <w:rPr>
          <w:sz w:val="24"/>
          <w:szCs w:val="24"/>
        </w:rPr>
        <w:t xml:space="preserve"> help the mothers in the colony,</w:t>
      </w:r>
      <w:r w:rsidR="00157C59" w:rsidRPr="00157C59">
        <w:rPr>
          <w:sz w:val="24"/>
          <w:szCs w:val="24"/>
        </w:rPr>
        <w:t xml:space="preserve"> </w:t>
      </w:r>
      <w:r w:rsidR="00FC78CE">
        <w:rPr>
          <w:sz w:val="24"/>
          <w:szCs w:val="24"/>
        </w:rPr>
        <w:t>w</w:t>
      </w:r>
      <w:r w:rsidR="00F45995">
        <w:rPr>
          <w:sz w:val="24"/>
          <w:szCs w:val="24"/>
        </w:rPr>
        <w:t>hich contrasted the medicalization of Canadian society, where the medical practices, even on women’s bodies, were taken out of the female’s hands and into medical professionals.</w:t>
      </w:r>
      <w:r w:rsidR="00157C59" w:rsidRPr="00157C59">
        <w:rPr>
          <w:sz w:val="24"/>
          <w:szCs w:val="24"/>
        </w:rPr>
        <w:t xml:space="preserve">  </w:t>
      </w:r>
      <w:r w:rsidR="00392642">
        <w:rPr>
          <w:sz w:val="24"/>
          <w:szCs w:val="24"/>
        </w:rPr>
        <w:t>Gender expectations of women o</w:t>
      </w:r>
      <w:r w:rsidR="00F45995">
        <w:rPr>
          <w:sz w:val="24"/>
          <w:szCs w:val="24"/>
        </w:rPr>
        <w:t>n health in Hutterite communities stayed</w:t>
      </w:r>
      <w:r w:rsidR="00DF6ADC">
        <w:rPr>
          <w:sz w:val="24"/>
          <w:szCs w:val="24"/>
        </w:rPr>
        <w:t xml:space="preserve"> more</w:t>
      </w:r>
      <w:r w:rsidR="00F45995">
        <w:rPr>
          <w:sz w:val="24"/>
          <w:szCs w:val="24"/>
        </w:rPr>
        <w:t xml:space="preserve"> constant, where as in Canada, the gendered roles of health were </w:t>
      </w:r>
      <w:r w:rsidR="00DF6ADC">
        <w:rPr>
          <w:sz w:val="24"/>
          <w:szCs w:val="24"/>
        </w:rPr>
        <w:t>more malleable</w:t>
      </w:r>
      <w:r w:rsidR="00F45995">
        <w:rPr>
          <w:sz w:val="24"/>
          <w:szCs w:val="24"/>
        </w:rPr>
        <w:t>.</w:t>
      </w:r>
    </w:p>
    <w:p w:rsidR="007B2CBE" w:rsidRDefault="0075078C" w:rsidP="003C6D9E">
      <w:pPr>
        <w:ind w:firstLine="720"/>
        <w:rPr>
          <w:sz w:val="24"/>
          <w:szCs w:val="24"/>
        </w:rPr>
      </w:pPr>
      <w:r>
        <w:rPr>
          <w:sz w:val="24"/>
          <w:szCs w:val="24"/>
        </w:rPr>
        <w:t>The communal state of healthiness was at the centre of Hutterite health notions especially when looking at medicalization, as it was the colony’s responsibility to ensure the health of each other.</w:t>
      </w:r>
      <w:r w:rsidR="007B2CBE">
        <w:rPr>
          <w:sz w:val="24"/>
          <w:szCs w:val="24"/>
        </w:rPr>
        <w:t xml:space="preserve">  An example comes from the </w:t>
      </w:r>
      <w:r w:rsidR="00EB7C1C">
        <w:rPr>
          <w:sz w:val="24"/>
          <w:szCs w:val="24"/>
        </w:rPr>
        <w:t xml:space="preserve">ethnographic </w:t>
      </w:r>
      <w:r w:rsidR="007B2CBE">
        <w:rPr>
          <w:sz w:val="24"/>
          <w:szCs w:val="24"/>
        </w:rPr>
        <w:t>study done by Victor Peters, where he was in a M</w:t>
      </w:r>
      <w:r w:rsidR="004C7451">
        <w:rPr>
          <w:sz w:val="24"/>
          <w:szCs w:val="24"/>
        </w:rPr>
        <w:t xml:space="preserve">anitoba Hutterite colony, and found one day that the women of the colony were concerned about </w:t>
      </w:r>
      <w:r w:rsidR="00EB7C1C">
        <w:rPr>
          <w:sz w:val="24"/>
          <w:szCs w:val="24"/>
        </w:rPr>
        <w:t>the</w:t>
      </w:r>
      <w:r w:rsidR="00686C5B">
        <w:rPr>
          <w:sz w:val="24"/>
          <w:szCs w:val="24"/>
        </w:rPr>
        <w:t xml:space="preserve"> ministers</w:t>
      </w:r>
      <w:r w:rsidR="004C7451">
        <w:rPr>
          <w:sz w:val="24"/>
          <w:szCs w:val="24"/>
        </w:rPr>
        <w:t xml:space="preserve"> health due to his increasing weight, which was caused by </w:t>
      </w:r>
      <w:r w:rsidR="004C7451">
        <w:rPr>
          <w:sz w:val="24"/>
          <w:szCs w:val="24"/>
        </w:rPr>
        <w:lastRenderedPageBreak/>
        <w:t xml:space="preserve">too rich of a diet. </w:t>
      </w:r>
      <w:r w:rsidR="005C0EFF">
        <w:rPr>
          <w:sz w:val="24"/>
          <w:szCs w:val="24"/>
        </w:rPr>
        <w:t>In order to ensure better health</w:t>
      </w:r>
      <w:r w:rsidR="00EB7C1C">
        <w:rPr>
          <w:sz w:val="24"/>
          <w:szCs w:val="24"/>
        </w:rPr>
        <w:t>,</w:t>
      </w:r>
      <w:r w:rsidR="005C0EFF">
        <w:rPr>
          <w:sz w:val="24"/>
          <w:szCs w:val="24"/>
        </w:rPr>
        <w:t xml:space="preserve"> the women with their expertise and the expertise of a </w:t>
      </w:r>
      <w:r w:rsidR="00102577">
        <w:rPr>
          <w:sz w:val="24"/>
          <w:szCs w:val="24"/>
        </w:rPr>
        <w:t xml:space="preserve">secular </w:t>
      </w:r>
      <w:r w:rsidR="005C0EFF">
        <w:rPr>
          <w:sz w:val="24"/>
          <w:szCs w:val="24"/>
        </w:rPr>
        <w:t>dietician from the neighboring town,</w:t>
      </w:r>
      <w:r w:rsidR="00102577">
        <w:rPr>
          <w:sz w:val="24"/>
          <w:szCs w:val="24"/>
        </w:rPr>
        <w:t xml:space="preserve"> collaborated</w:t>
      </w:r>
      <w:r w:rsidR="005C0EFF">
        <w:rPr>
          <w:sz w:val="24"/>
          <w:szCs w:val="24"/>
        </w:rPr>
        <w:t xml:space="preserve"> to create a more healthy diet, to ensure better colony health.</w:t>
      </w:r>
      <w:r w:rsidR="005C0EFF">
        <w:rPr>
          <w:rStyle w:val="FootnoteReference"/>
          <w:sz w:val="24"/>
          <w:szCs w:val="24"/>
        </w:rPr>
        <w:footnoteReference w:id="19"/>
      </w:r>
      <w:r w:rsidR="005C0EFF">
        <w:rPr>
          <w:sz w:val="24"/>
          <w:szCs w:val="24"/>
        </w:rPr>
        <w:t xml:space="preserve">  </w:t>
      </w:r>
      <w:r w:rsidR="00206C35">
        <w:rPr>
          <w:sz w:val="24"/>
          <w:szCs w:val="24"/>
        </w:rPr>
        <w:t xml:space="preserve">The cause for such concern was rooted in the </w:t>
      </w:r>
      <w:r w:rsidR="003B0D04">
        <w:rPr>
          <w:sz w:val="24"/>
          <w:szCs w:val="24"/>
        </w:rPr>
        <w:t>perception</w:t>
      </w:r>
      <w:r w:rsidR="00206C35">
        <w:rPr>
          <w:sz w:val="24"/>
          <w:szCs w:val="24"/>
        </w:rPr>
        <w:t xml:space="preserve"> that a</w:t>
      </w:r>
      <w:r w:rsidR="00E44723" w:rsidRPr="00E44723">
        <w:rPr>
          <w:sz w:val="24"/>
          <w:szCs w:val="24"/>
        </w:rPr>
        <w:t xml:space="preserve"> healthy minister was paramount to keeping the spiritual</w:t>
      </w:r>
      <w:r w:rsidR="00EB7C1C">
        <w:rPr>
          <w:sz w:val="24"/>
          <w:szCs w:val="24"/>
        </w:rPr>
        <w:t xml:space="preserve"> and mental</w:t>
      </w:r>
      <w:r w:rsidR="00E44723" w:rsidRPr="00E44723">
        <w:rPr>
          <w:sz w:val="24"/>
          <w:szCs w:val="24"/>
        </w:rPr>
        <w:t xml:space="preserve"> health of the community intact.  </w:t>
      </w:r>
      <w:r w:rsidR="00DD3177">
        <w:rPr>
          <w:sz w:val="24"/>
          <w:szCs w:val="24"/>
        </w:rPr>
        <w:t>The minister</w:t>
      </w:r>
      <w:r>
        <w:rPr>
          <w:sz w:val="24"/>
          <w:szCs w:val="24"/>
        </w:rPr>
        <w:t>’s</w:t>
      </w:r>
      <w:r w:rsidR="00DD3177">
        <w:rPr>
          <w:sz w:val="24"/>
          <w:szCs w:val="24"/>
        </w:rPr>
        <w:t xml:space="preserve"> health was paramount to the </w:t>
      </w:r>
      <w:r w:rsidR="00206C35">
        <w:rPr>
          <w:sz w:val="24"/>
          <w:szCs w:val="24"/>
        </w:rPr>
        <w:t>keep</w:t>
      </w:r>
      <w:r>
        <w:rPr>
          <w:sz w:val="24"/>
          <w:szCs w:val="24"/>
        </w:rPr>
        <w:t>ing</w:t>
      </w:r>
      <w:r w:rsidR="00206C35">
        <w:rPr>
          <w:sz w:val="24"/>
          <w:szCs w:val="24"/>
        </w:rPr>
        <w:t xml:space="preserve"> a </w:t>
      </w:r>
      <w:r w:rsidR="00DD3177">
        <w:rPr>
          <w:sz w:val="24"/>
          <w:szCs w:val="24"/>
        </w:rPr>
        <w:t>state of communal healthiness</w:t>
      </w:r>
      <w:r w:rsidR="00206C35">
        <w:rPr>
          <w:sz w:val="24"/>
          <w:szCs w:val="24"/>
        </w:rPr>
        <w:t xml:space="preserve">. </w:t>
      </w:r>
      <w:r w:rsidRPr="0075078C">
        <w:rPr>
          <w:sz w:val="24"/>
          <w:szCs w:val="24"/>
        </w:rPr>
        <w:t>Medicalization was present in the</w:t>
      </w:r>
      <w:r>
        <w:rPr>
          <w:sz w:val="24"/>
          <w:szCs w:val="24"/>
        </w:rPr>
        <w:t xml:space="preserve"> example, as they relied on a medical professional to ensure better health for the community as a whole</w:t>
      </w:r>
      <w:r w:rsidR="003B0D04">
        <w:rPr>
          <w:sz w:val="24"/>
          <w:szCs w:val="24"/>
        </w:rPr>
        <w:t>, through helping the minister</w:t>
      </w:r>
      <w:r>
        <w:rPr>
          <w:sz w:val="24"/>
          <w:szCs w:val="24"/>
        </w:rPr>
        <w:t xml:space="preserve">. </w:t>
      </w:r>
      <w:r w:rsidR="00E44723">
        <w:rPr>
          <w:sz w:val="24"/>
          <w:szCs w:val="24"/>
        </w:rPr>
        <w:t xml:space="preserve">Therefore the medicalization </w:t>
      </w:r>
      <w:r w:rsidR="00DC0B5A">
        <w:rPr>
          <w:sz w:val="24"/>
          <w:szCs w:val="24"/>
        </w:rPr>
        <w:t>of the colony was an attempt to protect the colonies health</w:t>
      </w:r>
      <w:r w:rsidR="00C71600">
        <w:rPr>
          <w:sz w:val="24"/>
          <w:szCs w:val="24"/>
        </w:rPr>
        <w:t>, in order to better uphold their religious beliefs</w:t>
      </w:r>
      <w:r w:rsidR="00DC0B5A">
        <w:rPr>
          <w:sz w:val="24"/>
          <w:szCs w:val="24"/>
        </w:rPr>
        <w:t xml:space="preserve">. </w:t>
      </w:r>
    </w:p>
    <w:p w:rsidR="00D25979" w:rsidRDefault="00FF3979" w:rsidP="00C41C91">
      <w:pPr>
        <w:ind w:firstLine="720"/>
        <w:rPr>
          <w:sz w:val="24"/>
          <w:szCs w:val="24"/>
        </w:rPr>
      </w:pPr>
      <w:r>
        <w:rPr>
          <w:sz w:val="24"/>
          <w:szCs w:val="24"/>
        </w:rPr>
        <w:t>The</w:t>
      </w:r>
      <w:r w:rsidR="00D25979">
        <w:rPr>
          <w:sz w:val="24"/>
          <w:szCs w:val="24"/>
        </w:rPr>
        <w:t xml:space="preserve"> communal view of health </w:t>
      </w:r>
      <w:r>
        <w:rPr>
          <w:sz w:val="24"/>
          <w:szCs w:val="24"/>
        </w:rPr>
        <w:t>has another facet, as</w:t>
      </w:r>
      <w:r w:rsidR="00D25979">
        <w:rPr>
          <w:sz w:val="24"/>
          <w:szCs w:val="24"/>
        </w:rPr>
        <w:t xml:space="preserve"> the </w:t>
      </w:r>
      <w:r w:rsidR="00D87E6B">
        <w:rPr>
          <w:sz w:val="24"/>
          <w:szCs w:val="24"/>
        </w:rPr>
        <w:t>attitude towards work</w:t>
      </w:r>
      <w:r w:rsidR="00D25979">
        <w:rPr>
          <w:sz w:val="24"/>
          <w:szCs w:val="24"/>
        </w:rPr>
        <w:t xml:space="preserve"> </w:t>
      </w:r>
      <w:r>
        <w:rPr>
          <w:sz w:val="24"/>
          <w:szCs w:val="24"/>
        </w:rPr>
        <w:t xml:space="preserve">is intertwined with their religious belief </w:t>
      </w:r>
      <w:r w:rsidR="00D87E6B">
        <w:rPr>
          <w:sz w:val="24"/>
          <w:szCs w:val="24"/>
        </w:rPr>
        <w:t>and health</w:t>
      </w:r>
      <w:r w:rsidR="00D25979">
        <w:rPr>
          <w:sz w:val="24"/>
          <w:szCs w:val="24"/>
        </w:rPr>
        <w:t xml:space="preserve">.  In the colony </w:t>
      </w:r>
      <w:r w:rsidR="000C0799">
        <w:rPr>
          <w:sz w:val="24"/>
          <w:szCs w:val="24"/>
        </w:rPr>
        <w:t>“a good church member, is one who does his honest share of</w:t>
      </w:r>
      <w:r w:rsidR="0075078C">
        <w:rPr>
          <w:sz w:val="24"/>
          <w:szCs w:val="24"/>
        </w:rPr>
        <w:t xml:space="preserve"> work in the colony,</w:t>
      </w:r>
      <w:r w:rsidR="000C0799">
        <w:rPr>
          <w:sz w:val="24"/>
          <w:szCs w:val="24"/>
        </w:rPr>
        <w:t xml:space="preserve">” </w:t>
      </w:r>
      <w:r w:rsidR="0075078C">
        <w:rPr>
          <w:sz w:val="24"/>
          <w:szCs w:val="24"/>
        </w:rPr>
        <w:t>i</w:t>
      </w:r>
      <w:r w:rsidR="004F7AE1">
        <w:rPr>
          <w:sz w:val="24"/>
          <w:szCs w:val="24"/>
        </w:rPr>
        <w:t>n conjunction with that</w:t>
      </w:r>
      <w:r w:rsidR="0075078C">
        <w:rPr>
          <w:sz w:val="24"/>
          <w:szCs w:val="24"/>
        </w:rPr>
        <w:t xml:space="preserve">, everyone is responsible for </w:t>
      </w:r>
      <w:r w:rsidR="00DF6BF0">
        <w:rPr>
          <w:sz w:val="24"/>
          <w:szCs w:val="24"/>
        </w:rPr>
        <w:t>other</w:t>
      </w:r>
      <w:r w:rsidR="004F7AE1">
        <w:rPr>
          <w:sz w:val="24"/>
          <w:szCs w:val="24"/>
        </w:rPr>
        <w:t>’</w:t>
      </w:r>
      <w:r w:rsidR="00DF6BF0">
        <w:rPr>
          <w:sz w:val="24"/>
          <w:szCs w:val="24"/>
        </w:rPr>
        <w:t>s well-being.</w:t>
      </w:r>
      <w:r w:rsidR="000C0799">
        <w:rPr>
          <w:rStyle w:val="FootnoteReference"/>
          <w:sz w:val="24"/>
          <w:szCs w:val="24"/>
        </w:rPr>
        <w:footnoteReference w:id="20"/>
      </w:r>
      <w:r>
        <w:rPr>
          <w:sz w:val="24"/>
          <w:szCs w:val="24"/>
        </w:rPr>
        <w:t xml:space="preserve">  This belief applied to health</w:t>
      </w:r>
      <w:r w:rsidR="00DD3177">
        <w:rPr>
          <w:sz w:val="24"/>
          <w:szCs w:val="24"/>
        </w:rPr>
        <w:t xml:space="preserve"> drove</w:t>
      </w:r>
      <w:r w:rsidR="00DF6BF0">
        <w:rPr>
          <w:sz w:val="24"/>
          <w:szCs w:val="24"/>
        </w:rPr>
        <w:t xml:space="preserve"> everyone on the colony to stay healthy in order to be a good worker for God</w:t>
      </w:r>
      <w:r w:rsidR="001B5273">
        <w:rPr>
          <w:sz w:val="24"/>
          <w:szCs w:val="24"/>
        </w:rPr>
        <w:t xml:space="preserve"> and the colony</w:t>
      </w:r>
      <w:r w:rsidR="00DF6BF0">
        <w:rPr>
          <w:sz w:val="24"/>
          <w:szCs w:val="24"/>
        </w:rPr>
        <w:t xml:space="preserve">. </w:t>
      </w:r>
      <w:r w:rsidR="00565217">
        <w:rPr>
          <w:sz w:val="24"/>
          <w:szCs w:val="24"/>
        </w:rPr>
        <w:t>One Hutterite was quoted saying “we believe that if you do</w:t>
      </w:r>
      <w:r w:rsidR="00A91174">
        <w:rPr>
          <w:sz w:val="24"/>
          <w:szCs w:val="24"/>
        </w:rPr>
        <w:t xml:space="preserve"> not work, then </w:t>
      </w:r>
      <w:r w:rsidR="00565217">
        <w:rPr>
          <w:sz w:val="24"/>
          <w:szCs w:val="24"/>
        </w:rPr>
        <w:t>Satan will work.”</w:t>
      </w:r>
      <w:r w:rsidR="00565217">
        <w:rPr>
          <w:rStyle w:val="FootnoteReference"/>
          <w:sz w:val="24"/>
          <w:szCs w:val="24"/>
        </w:rPr>
        <w:footnoteReference w:id="21"/>
      </w:r>
      <w:r w:rsidR="00565217">
        <w:rPr>
          <w:sz w:val="24"/>
          <w:szCs w:val="24"/>
        </w:rPr>
        <w:t xml:space="preserve"> </w:t>
      </w:r>
      <w:r w:rsidR="00DF6BF0">
        <w:rPr>
          <w:sz w:val="24"/>
          <w:szCs w:val="24"/>
        </w:rPr>
        <w:t xml:space="preserve">The failure to uphold their ability to work at a productive rate, diminished one’s feeling of adequacy, </w:t>
      </w:r>
      <w:r w:rsidR="0075078C">
        <w:rPr>
          <w:sz w:val="24"/>
          <w:szCs w:val="24"/>
        </w:rPr>
        <w:t>because the</w:t>
      </w:r>
      <w:r w:rsidR="0005558C">
        <w:rPr>
          <w:sz w:val="24"/>
          <w:szCs w:val="24"/>
        </w:rPr>
        <w:t xml:space="preserve"> idea of </w:t>
      </w:r>
      <w:r w:rsidR="00315DE5">
        <w:rPr>
          <w:sz w:val="24"/>
          <w:szCs w:val="24"/>
        </w:rPr>
        <w:t>reciprocity</w:t>
      </w:r>
      <w:r w:rsidR="00DF6BF0">
        <w:rPr>
          <w:sz w:val="24"/>
          <w:szCs w:val="24"/>
        </w:rPr>
        <w:t xml:space="preserve"> begins to break down</w:t>
      </w:r>
      <w:r w:rsidR="0075078C">
        <w:rPr>
          <w:sz w:val="24"/>
          <w:szCs w:val="24"/>
        </w:rPr>
        <w:t xml:space="preserve"> since</w:t>
      </w:r>
      <w:r w:rsidR="00DF6BF0">
        <w:rPr>
          <w:sz w:val="24"/>
          <w:szCs w:val="24"/>
        </w:rPr>
        <w:t xml:space="preserve"> </w:t>
      </w:r>
      <w:r w:rsidR="004D4CE3" w:rsidRPr="004D4CE3">
        <w:rPr>
          <w:sz w:val="24"/>
          <w:szCs w:val="24"/>
        </w:rPr>
        <w:t>not working would disrespect the communal system in place, as each person’s work was an integral part of the structure of the Hutterite colony.</w:t>
      </w:r>
      <w:r w:rsidR="00565217">
        <w:rPr>
          <w:rStyle w:val="FootnoteReference"/>
          <w:sz w:val="24"/>
          <w:szCs w:val="24"/>
        </w:rPr>
        <w:footnoteReference w:id="22"/>
      </w:r>
      <w:r w:rsidR="008A69A9" w:rsidRPr="008A69A9">
        <w:t xml:space="preserve"> </w:t>
      </w:r>
      <w:r w:rsidR="008A69A9" w:rsidRPr="008A69A9">
        <w:rPr>
          <w:sz w:val="24"/>
          <w:szCs w:val="24"/>
        </w:rPr>
        <w:lastRenderedPageBreak/>
        <w:t>Health</w:t>
      </w:r>
      <w:r>
        <w:rPr>
          <w:sz w:val="24"/>
          <w:szCs w:val="24"/>
        </w:rPr>
        <w:t xml:space="preserve"> was an </w:t>
      </w:r>
      <w:r w:rsidR="008A69A9" w:rsidRPr="008A69A9">
        <w:rPr>
          <w:sz w:val="24"/>
          <w:szCs w:val="24"/>
        </w:rPr>
        <w:t>integral part of Hutterite</w:t>
      </w:r>
      <w:r w:rsidR="004D4CE3">
        <w:rPr>
          <w:sz w:val="24"/>
          <w:szCs w:val="24"/>
        </w:rPr>
        <w:t xml:space="preserve"> religious beliefs, as it allowed</w:t>
      </w:r>
      <w:r w:rsidR="008A69A9" w:rsidRPr="008A69A9">
        <w:rPr>
          <w:sz w:val="24"/>
          <w:szCs w:val="24"/>
        </w:rPr>
        <w:t xml:space="preserve"> the colony members to keep working, which in return </w:t>
      </w:r>
      <w:r w:rsidR="00972521">
        <w:rPr>
          <w:sz w:val="24"/>
          <w:szCs w:val="24"/>
        </w:rPr>
        <w:t>brought</w:t>
      </w:r>
      <w:r w:rsidR="008A69A9" w:rsidRPr="008A69A9">
        <w:rPr>
          <w:sz w:val="24"/>
          <w:szCs w:val="24"/>
        </w:rPr>
        <w:t xml:space="preserve"> </w:t>
      </w:r>
      <w:r w:rsidR="004D4CE3">
        <w:rPr>
          <w:sz w:val="24"/>
          <w:szCs w:val="24"/>
        </w:rPr>
        <w:t>Hutterites</w:t>
      </w:r>
      <w:r w:rsidR="008A69A9" w:rsidRPr="008A69A9">
        <w:rPr>
          <w:sz w:val="24"/>
          <w:szCs w:val="24"/>
        </w:rPr>
        <w:t xml:space="preserve"> closer to God.</w:t>
      </w:r>
    </w:p>
    <w:p w:rsidR="00201E21" w:rsidRDefault="00201E21" w:rsidP="00C41C91">
      <w:pPr>
        <w:ind w:firstLine="720"/>
        <w:rPr>
          <w:sz w:val="24"/>
          <w:szCs w:val="24"/>
        </w:rPr>
      </w:pPr>
      <w:r w:rsidRPr="00201E21">
        <w:rPr>
          <w:sz w:val="24"/>
          <w:szCs w:val="24"/>
        </w:rPr>
        <w:t>The Hutterites were very intertwined in the medical system in Canada, partaking in all medical services that a normal Canadian would partake in.  In a study done in 1990, they found that Hutterites were more likely to see a doctor then other Canadians.</w:t>
      </w:r>
      <w:r>
        <w:rPr>
          <w:rStyle w:val="FootnoteReference"/>
          <w:sz w:val="24"/>
          <w:szCs w:val="24"/>
        </w:rPr>
        <w:footnoteReference w:id="23"/>
      </w:r>
      <w:r w:rsidRPr="00201E21">
        <w:rPr>
          <w:sz w:val="24"/>
          <w:szCs w:val="24"/>
        </w:rPr>
        <w:t xml:space="preserve">  The Hutterites were active in the process of medicalization, however this was on their own terms. Health in the context of a Hutterite community was a community activity, </w:t>
      </w:r>
      <w:r w:rsidR="002837F4">
        <w:rPr>
          <w:sz w:val="24"/>
          <w:szCs w:val="24"/>
        </w:rPr>
        <w:t>not just a</w:t>
      </w:r>
      <w:r w:rsidRPr="00201E21">
        <w:rPr>
          <w:sz w:val="24"/>
          <w:szCs w:val="24"/>
        </w:rPr>
        <w:t xml:space="preserve"> responsibility of the individual.  Unlike Robert Crawford’s healthism where Western society was moving towards an individualized view of health, Hutterites followed their religious beliefs of communalism and applied that to health. From the Hutterian Articles of Association in 1965; “The Church [or the people of the community] is constantly dedicated to healing the poor, helping the poor, helping those who are sick and weak.</w:t>
      </w:r>
      <w:r>
        <w:rPr>
          <w:rStyle w:val="FootnoteReference"/>
          <w:sz w:val="24"/>
          <w:szCs w:val="24"/>
        </w:rPr>
        <w:footnoteReference w:id="24"/>
      </w:r>
      <w:r w:rsidRPr="00201E21">
        <w:rPr>
          <w:sz w:val="24"/>
          <w:szCs w:val="24"/>
        </w:rPr>
        <w:t xml:space="preserve">   The use of modern practices was viewed within a Hutterite colony as progress towards a more healthy community</w:t>
      </w:r>
      <w:r w:rsidR="002837F4">
        <w:rPr>
          <w:sz w:val="24"/>
          <w:szCs w:val="24"/>
        </w:rPr>
        <w:t>.</w:t>
      </w:r>
    </w:p>
    <w:p w:rsidR="004C100B" w:rsidRDefault="004C100B" w:rsidP="00EF4105">
      <w:pPr>
        <w:ind w:firstLine="720"/>
        <w:rPr>
          <w:sz w:val="24"/>
          <w:szCs w:val="24"/>
        </w:rPr>
      </w:pPr>
      <w:r>
        <w:rPr>
          <w:sz w:val="24"/>
          <w:szCs w:val="24"/>
        </w:rPr>
        <w:t>Medicalization was vie</w:t>
      </w:r>
      <w:r w:rsidR="00FD6F82">
        <w:rPr>
          <w:sz w:val="24"/>
          <w:szCs w:val="24"/>
        </w:rPr>
        <w:t>wed by the colony as a way to reach a state of communal “healthiness,</w:t>
      </w:r>
      <w:r>
        <w:rPr>
          <w:sz w:val="24"/>
          <w:szCs w:val="24"/>
        </w:rPr>
        <w:t>”</w:t>
      </w:r>
      <w:r w:rsidR="00FD6F82">
        <w:rPr>
          <w:sz w:val="24"/>
          <w:szCs w:val="24"/>
        </w:rPr>
        <w:t xml:space="preserve"> while upholding their responsibility to work</w:t>
      </w:r>
      <w:r w:rsidR="002576F2">
        <w:rPr>
          <w:sz w:val="24"/>
          <w:szCs w:val="24"/>
        </w:rPr>
        <w:t>.</w:t>
      </w:r>
      <w:r>
        <w:rPr>
          <w:sz w:val="24"/>
          <w:szCs w:val="24"/>
        </w:rPr>
        <w:t xml:space="preserve"> Health was intertwined with their religious beliefs of work</w:t>
      </w:r>
      <w:r w:rsidR="00D77472">
        <w:rPr>
          <w:sz w:val="24"/>
          <w:szCs w:val="24"/>
        </w:rPr>
        <w:t xml:space="preserve"> and communalism</w:t>
      </w:r>
      <w:r>
        <w:rPr>
          <w:sz w:val="24"/>
          <w:szCs w:val="24"/>
        </w:rPr>
        <w:t>, concluding that their social climate was directly affecting their view of health</w:t>
      </w:r>
      <w:r w:rsidR="00D77472">
        <w:rPr>
          <w:sz w:val="24"/>
          <w:szCs w:val="24"/>
        </w:rPr>
        <w:t>.</w:t>
      </w:r>
      <w:r w:rsidR="002576F2">
        <w:rPr>
          <w:sz w:val="24"/>
          <w:szCs w:val="24"/>
        </w:rPr>
        <w:t xml:space="preserve">  In contrast with Canadian views, Hutterites approached medicaliza</w:t>
      </w:r>
      <w:r w:rsidR="003B0D04">
        <w:rPr>
          <w:sz w:val="24"/>
          <w:szCs w:val="24"/>
        </w:rPr>
        <w:t>tion and health in a unique way, as they took a communal view instead of an individual</w:t>
      </w:r>
      <w:r w:rsidR="005360CE">
        <w:rPr>
          <w:sz w:val="24"/>
          <w:szCs w:val="24"/>
        </w:rPr>
        <w:t xml:space="preserve"> view</w:t>
      </w:r>
      <w:r w:rsidR="00CD2108">
        <w:rPr>
          <w:sz w:val="24"/>
          <w:szCs w:val="24"/>
        </w:rPr>
        <w:t>.</w:t>
      </w:r>
      <w:r w:rsidR="00FF3979">
        <w:rPr>
          <w:sz w:val="24"/>
          <w:szCs w:val="24"/>
        </w:rPr>
        <w:t xml:space="preserve"> Medicalization offers the first example to illuminate that health is a social </w:t>
      </w:r>
      <w:r w:rsidR="00FF3979">
        <w:rPr>
          <w:sz w:val="24"/>
          <w:szCs w:val="24"/>
        </w:rPr>
        <w:lastRenderedPageBreak/>
        <w:t>construction, as social environments</w:t>
      </w:r>
      <w:r w:rsidR="00CD2108">
        <w:rPr>
          <w:sz w:val="24"/>
          <w:szCs w:val="24"/>
        </w:rPr>
        <w:t xml:space="preserve"> created by their religious beliefs</w:t>
      </w:r>
      <w:r w:rsidR="00FF3979">
        <w:rPr>
          <w:sz w:val="24"/>
          <w:szCs w:val="24"/>
        </w:rPr>
        <w:t xml:space="preserve"> determined </w:t>
      </w:r>
      <w:r w:rsidR="002A381C">
        <w:rPr>
          <w:sz w:val="24"/>
          <w:szCs w:val="24"/>
        </w:rPr>
        <w:t>the</w:t>
      </w:r>
      <w:r w:rsidR="002576F2">
        <w:rPr>
          <w:sz w:val="24"/>
          <w:szCs w:val="24"/>
        </w:rPr>
        <w:t>ir</w:t>
      </w:r>
      <w:r w:rsidR="002A381C">
        <w:rPr>
          <w:sz w:val="24"/>
          <w:szCs w:val="24"/>
        </w:rPr>
        <w:t xml:space="preserve"> definition of healthiness</w:t>
      </w:r>
      <w:r w:rsidR="00CD2108">
        <w:rPr>
          <w:sz w:val="24"/>
          <w:szCs w:val="24"/>
        </w:rPr>
        <w:t xml:space="preserve"> and how to reach a </w:t>
      </w:r>
      <w:r w:rsidR="00753978">
        <w:rPr>
          <w:sz w:val="24"/>
          <w:szCs w:val="24"/>
        </w:rPr>
        <w:t xml:space="preserve">communal </w:t>
      </w:r>
      <w:r w:rsidR="00CD2108">
        <w:rPr>
          <w:sz w:val="24"/>
          <w:szCs w:val="24"/>
        </w:rPr>
        <w:t>state of healthiness.</w:t>
      </w:r>
      <w:r w:rsidR="00FF3979">
        <w:rPr>
          <w:sz w:val="24"/>
          <w:szCs w:val="24"/>
        </w:rPr>
        <w:t xml:space="preserve">  </w:t>
      </w:r>
    </w:p>
    <w:p w:rsidR="00912C1F" w:rsidRPr="008C3686" w:rsidRDefault="00443E25" w:rsidP="008C3686">
      <w:pPr>
        <w:rPr>
          <w:sz w:val="36"/>
          <w:szCs w:val="36"/>
        </w:rPr>
      </w:pPr>
      <w:r w:rsidRPr="00443E25">
        <w:rPr>
          <w:sz w:val="36"/>
          <w:szCs w:val="36"/>
        </w:rPr>
        <w:t>Death</w:t>
      </w:r>
      <w:r w:rsidR="008E2739">
        <w:rPr>
          <w:sz w:val="36"/>
          <w:szCs w:val="36"/>
        </w:rPr>
        <w:t xml:space="preserve"> </w:t>
      </w:r>
    </w:p>
    <w:p w:rsidR="00B37C44" w:rsidRDefault="00695908" w:rsidP="00695908">
      <w:pPr>
        <w:ind w:firstLine="720"/>
        <w:rPr>
          <w:sz w:val="24"/>
          <w:szCs w:val="24"/>
        </w:rPr>
      </w:pPr>
      <w:r>
        <w:rPr>
          <w:sz w:val="24"/>
          <w:szCs w:val="24"/>
        </w:rPr>
        <w:t>The view of death in Hutterite communities</w:t>
      </w:r>
      <w:r w:rsidR="00B90EC8">
        <w:rPr>
          <w:sz w:val="24"/>
          <w:szCs w:val="24"/>
        </w:rPr>
        <w:t xml:space="preserve"> </w:t>
      </w:r>
      <w:r w:rsidR="00196FB6">
        <w:rPr>
          <w:sz w:val="24"/>
          <w:szCs w:val="24"/>
        </w:rPr>
        <w:t>was</w:t>
      </w:r>
      <w:r w:rsidR="0054271C">
        <w:rPr>
          <w:sz w:val="24"/>
          <w:szCs w:val="24"/>
        </w:rPr>
        <w:t xml:space="preserve"> another </w:t>
      </w:r>
      <w:r w:rsidR="00335C0E">
        <w:rPr>
          <w:sz w:val="24"/>
          <w:szCs w:val="24"/>
        </w:rPr>
        <w:t xml:space="preserve">topic </w:t>
      </w:r>
      <w:r w:rsidR="00CE1095">
        <w:rPr>
          <w:sz w:val="24"/>
          <w:szCs w:val="24"/>
        </w:rPr>
        <w:t xml:space="preserve">of </w:t>
      </w:r>
      <w:r w:rsidR="0085503A">
        <w:rPr>
          <w:sz w:val="24"/>
          <w:szCs w:val="24"/>
        </w:rPr>
        <w:t>Hutterites’</w:t>
      </w:r>
      <w:r w:rsidR="00CE1095">
        <w:rPr>
          <w:sz w:val="24"/>
          <w:szCs w:val="24"/>
        </w:rPr>
        <w:t xml:space="preserve"> health</w:t>
      </w:r>
      <w:r w:rsidR="00335C0E">
        <w:rPr>
          <w:sz w:val="24"/>
          <w:szCs w:val="24"/>
        </w:rPr>
        <w:t xml:space="preserve"> </w:t>
      </w:r>
      <w:r w:rsidR="004C54FB">
        <w:rPr>
          <w:sz w:val="24"/>
          <w:szCs w:val="24"/>
        </w:rPr>
        <w:t>that should be</w:t>
      </w:r>
      <w:r w:rsidR="00335C0E">
        <w:rPr>
          <w:sz w:val="24"/>
          <w:szCs w:val="24"/>
        </w:rPr>
        <w:t xml:space="preserve"> examined</w:t>
      </w:r>
      <w:r w:rsidR="004C54FB">
        <w:rPr>
          <w:sz w:val="24"/>
          <w:szCs w:val="24"/>
        </w:rPr>
        <w:t xml:space="preserve"> because it</w:t>
      </w:r>
      <w:r w:rsidR="00CE1095">
        <w:rPr>
          <w:sz w:val="24"/>
          <w:szCs w:val="24"/>
        </w:rPr>
        <w:t xml:space="preserve"> illuminates the impact</w:t>
      </w:r>
      <w:r w:rsidR="004C54FB">
        <w:rPr>
          <w:sz w:val="24"/>
          <w:szCs w:val="24"/>
        </w:rPr>
        <w:t xml:space="preserve"> that</w:t>
      </w:r>
      <w:r w:rsidR="00CE1095">
        <w:rPr>
          <w:sz w:val="24"/>
          <w:szCs w:val="24"/>
        </w:rPr>
        <w:t xml:space="preserve"> their religious beliefs </w:t>
      </w:r>
      <w:r w:rsidR="00196FB6">
        <w:rPr>
          <w:sz w:val="24"/>
          <w:szCs w:val="24"/>
        </w:rPr>
        <w:t>have</w:t>
      </w:r>
      <w:r w:rsidR="0054271C">
        <w:rPr>
          <w:sz w:val="24"/>
          <w:szCs w:val="24"/>
        </w:rPr>
        <w:t xml:space="preserve"> on their notions of health</w:t>
      </w:r>
      <w:r w:rsidR="000A357A">
        <w:rPr>
          <w:sz w:val="24"/>
          <w:szCs w:val="24"/>
        </w:rPr>
        <w:t xml:space="preserve">.  Death </w:t>
      </w:r>
      <w:r w:rsidR="0085503A">
        <w:rPr>
          <w:sz w:val="24"/>
          <w:szCs w:val="24"/>
        </w:rPr>
        <w:t>was an</w:t>
      </w:r>
      <w:r w:rsidR="000A357A">
        <w:rPr>
          <w:sz w:val="24"/>
          <w:szCs w:val="24"/>
        </w:rPr>
        <w:t xml:space="preserve"> accepted part of Hutterite life, based in Hutterite religious doctrine, as their faithfulness to God </w:t>
      </w:r>
      <w:r w:rsidR="004C54FB">
        <w:rPr>
          <w:sz w:val="24"/>
          <w:szCs w:val="24"/>
        </w:rPr>
        <w:t>was</w:t>
      </w:r>
      <w:r w:rsidR="000A357A">
        <w:rPr>
          <w:sz w:val="24"/>
          <w:szCs w:val="24"/>
        </w:rPr>
        <w:t xml:space="preserve"> rewarded with a place in Heaven in the afterlife. </w:t>
      </w:r>
      <w:r w:rsidR="005D13D9">
        <w:rPr>
          <w:sz w:val="24"/>
          <w:szCs w:val="24"/>
        </w:rPr>
        <w:t>Even in the most troubling death</w:t>
      </w:r>
      <w:r w:rsidR="00DC2666">
        <w:rPr>
          <w:sz w:val="24"/>
          <w:szCs w:val="24"/>
        </w:rPr>
        <w:t>s</w:t>
      </w:r>
      <w:r w:rsidR="005D13D9">
        <w:rPr>
          <w:sz w:val="24"/>
          <w:szCs w:val="24"/>
        </w:rPr>
        <w:t xml:space="preserve"> </w:t>
      </w:r>
      <w:r w:rsidR="00DC2666">
        <w:rPr>
          <w:sz w:val="24"/>
          <w:szCs w:val="24"/>
        </w:rPr>
        <w:t>involving</w:t>
      </w:r>
      <w:r w:rsidR="005D13D9">
        <w:rPr>
          <w:sz w:val="24"/>
          <w:szCs w:val="24"/>
        </w:rPr>
        <w:t xml:space="preserve"> young children</w:t>
      </w:r>
      <w:r w:rsidR="00DC2666">
        <w:rPr>
          <w:sz w:val="24"/>
          <w:szCs w:val="24"/>
        </w:rPr>
        <w:t>,</w:t>
      </w:r>
      <w:r w:rsidR="005D13D9">
        <w:rPr>
          <w:sz w:val="24"/>
          <w:szCs w:val="24"/>
        </w:rPr>
        <w:t xml:space="preserve"> </w:t>
      </w:r>
      <w:r w:rsidR="004C54FB">
        <w:rPr>
          <w:sz w:val="24"/>
          <w:szCs w:val="24"/>
        </w:rPr>
        <w:t>by</w:t>
      </w:r>
      <w:r w:rsidR="00DC2666">
        <w:rPr>
          <w:sz w:val="24"/>
          <w:szCs w:val="24"/>
        </w:rPr>
        <w:t xml:space="preserve"> </w:t>
      </w:r>
      <w:r w:rsidR="005D13D9">
        <w:rPr>
          <w:sz w:val="24"/>
          <w:szCs w:val="24"/>
        </w:rPr>
        <w:t xml:space="preserve">mainstream Canadian </w:t>
      </w:r>
      <w:r w:rsidR="004C54FB">
        <w:rPr>
          <w:sz w:val="24"/>
          <w:szCs w:val="24"/>
        </w:rPr>
        <w:t>standards</w:t>
      </w:r>
      <w:r w:rsidR="005D13D9">
        <w:rPr>
          <w:sz w:val="24"/>
          <w:szCs w:val="24"/>
        </w:rPr>
        <w:t xml:space="preserve">, </w:t>
      </w:r>
      <w:r w:rsidR="004C54FB">
        <w:rPr>
          <w:sz w:val="24"/>
          <w:szCs w:val="24"/>
        </w:rPr>
        <w:t>the Hutterites saw these deaths as a blessing. Cacciatore and Thieleman, in a study of death in a Hutterite community, stated</w:t>
      </w:r>
      <w:r w:rsidR="005D13D9">
        <w:rPr>
          <w:sz w:val="24"/>
          <w:szCs w:val="24"/>
        </w:rPr>
        <w:t xml:space="preserve"> that “</w:t>
      </w:r>
      <w:r w:rsidR="005D13D9" w:rsidRPr="005D13D9">
        <w:rPr>
          <w:sz w:val="24"/>
          <w:szCs w:val="24"/>
        </w:rPr>
        <w:t>Hutterites p</w:t>
      </w:r>
      <w:r w:rsidR="005D13D9">
        <w:rPr>
          <w:sz w:val="24"/>
          <w:szCs w:val="24"/>
        </w:rPr>
        <w:t>rize the deaths of children</w:t>
      </w:r>
      <w:r w:rsidR="005D13D9" w:rsidRPr="005D13D9">
        <w:rPr>
          <w:sz w:val="24"/>
          <w:szCs w:val="24"/>
        </w:rPr>
        <w:t xml:space="preserve"> and c</w:t>
      </w:r>
      <w:r w:rsidR="005D13D9">
        <w:rPr>
          <w:sz w:val="24"/>
          <w:szCs w:val="24"/>
        </w:rPr>
        <w:t xml:space="preserve">onsider the death of a child a </w:t>
      </w:r>
      <w:r w:rsidR="005D13D9" w:rsidRPr="005D13D9">
        <w:rPr>
          <w:sz w:val="24"/>
          <w:szCs w:val="24"/>
        </w:rPr>
        <w:t>blessing</w:t>
      </w:r>
      <w:r w:rsidR="005D13D9">
        <w:rPr>
          <w:sz w:val="24"/>
          <w:szCs w:val="24"/>
        </w:rPr>
        <w:t>.”</w:t>
      </w:r>
      <w:r w:rsidR="005D13D9">
        <w:rPr>
          <w:rStyle w:val="FootnoteReference"/>
          <w:sz w:val="24"/>
          <w:szCs w:val="24"/>
        </w:rPr>
        <w:footnoteReference w:id="25"/>
      </w:r>
      <w:r w:rsidR="008349D9">
        <w:rPr>
          <w:sz w:val="24"/>
          <w:szCs w:val="24"/>
        </w:rPr>
        <w:t xml:space="preserve">  </w:t>
      </w:r>
      <w:r w:rsidR="004C6454">
        <w:rPr>
          <w:sz w:val="24"/>
          <w:szCs w:val="24"/>
        </w:rPr>
        <w:t>Another view was that</w:t>
      </w:r>
      <w:r w:rsidR="008349D9">
        <w:rPr>
          <w:sz w:val="24"/>
          <w:szCs w:val="24"/>
        </w:rPr>
        <w:t xml:space="preserve"> “death is considered the most important moment in a Hutterite’s life, as it marks the entry into </w:t>
      </w:r>
      <w:r w:rsidR="005A383C">
        <w:rPr>
          <w:sz w:val="24"/>
          <w:szCs w:val="24"/>
        </w:rPr>
        <w:t>eternal</w:t>
      </w:r>
      <w:r w:rsidR="008349D9">
        <w:rPr>
          <w:sz w:val="24"/>
          <w:szCs w:val="24"/>
        </w:rPr>
        <w:t xml:space="preserve"> life in Heaven.”</w:t>
      </w:r>
      <w:r w:rsidR="008349D9">
        <w:rPr>
          <w:rStyle w:val="FootnoteReference"/>
          <w:sz w:val="24"/>
          <w:szCs w:val="24"/>
        </w:rPr>
        <w:footnoteReference w:id="26"/>
      </w:r>
      <w:r w:rsidR="008349D9">
        <w:rPr>
          <w:sz w:val="24"/>
          <w:szCs w:val="24"/>
        </w:rPr>
        <w:t xml:space="preserve"> </w:t>
      </w:r>
      <w:r w:rsidR="00F7571B">
        <w:rPr>
          <w:sz w:val="24"/>
          <w:szCs w:val="24"/>
        </w:rPr>
        <w:t xml:space="preserve"> </w:t>
      </w:r>
      <w:r w:rsidR="009B5DDD">
        <w:rPr>
          <w:sz w:val="24"/>
          <w:szCs w:val="24"/>
        </w:rPr>
        <w:t xml:space="preserve"> Since</w:t>
      </w:r>
      <w:r w:rsidR="00F7571B">
        <w:rPr>
          <w:sz w:val="24"/>
          <w:szCs w:val="24"/>
        </w:rPr>
        <w:t xml:space="preserve"> </w:t>
      </w:r>
      <w:r w:rsidR="009B5DDD">
        <w:rPr>
          <w:sz w:val="24"/>
          <w:szCs w:val="24"/>
        </w:rPr>
        <w:t>d</w:t>
      </w:r>
      <w:r w:rsidR="001C5AEA">
        <w:rPr>
          <w:sz w:val="24"/>
          <w:szCs w:val="24"/>
        </w:rPr>
        <w:t>eath is seen as the end of an earthly struggle</w:t>
      </w:r>
      <w:r w:rsidR="009B5DDD">
        <w:rPr>
          <w:sz w:val="24"/>
          <w:szCs w:val="24"/>
        </w:rPr>
        <w:t xml:space="preserve"> and </w:t>
      </w:r>
      <w:r w:rsidR="008C1B55">
        <w:rPr>
          <w:sz w:val="24"/>
          <w:szCs w:val="24"/>
        </w:rPr>
        <w:t xml:space="preserve">it </w:t>
      </w:r>
      <w:r w:rsidR="009B5DDD">
        <w:rPr>
          <w:sz w:val="24"/>
          <w:szCs w:val="24"/>
        </w:rPr>
        <w:t>allows them to live a life no longer bound by temptation</w:t>
      </w:r>
      <w:r w:rsidR="001C5AEA">
        <w:rPr>
          <w:sz w:val="24"/>
          <w:szCs w:val="24"/>
        </w:rPr>
        <w:t xml:space="preserve">, </w:t>
      </w:r>
      <w:r w:rsidR="001A41F0">
        <w:rPr>
          <w:sz w:val="24"/>
          <w:szCs w:val="24"/>
        </w:rPr>
        <w:t>thu</w:t>
      </w:r>
      <w:r w:rsidR="009B5DDD">
        <w:rPr>
          <w:sz w:val="24"/>
          <w:szCs w:val="24"/>
        </w:rPr>
        <w:t xml:space="preserve">s </w:t>
      </w:r>
      <w:r w:rsidR="001A41F0">
        <w:rPr>
          <w:sz w:val="24"/>
          <w:szCs w:val="24"/>
        </w:rPr>
        <w:t>creating</w:t>
      </w:r>
      <w:r>
        <w:rPr>
          <w:sz w:val="24"/>
          <w:szCs w:val="24"/>
        </w:rPr>
        <w:t xml:space="preserve"> unique </w:t>
      </w:r>
      <w:r w:rsidR="00DC2666">
        <w:rPr>
          <w:sz w:val="24"/>
          <w:szCs w:val="24"/>
        </w:rPr>
        <w:t>notions</w:t>
      </w:r>
      <w:r w:rsidR="00B37C44">
        <w:rPr>
          <w:sz w:val="24"/>
          <w:szCs w:val="24"/>
        </w:rPr>
        <w:t xml:space="preserve"> surrounding death.</w:t>
      </w:r>
      <w:r w:rsidR="00912C1F">
        <w:rPr>
          <w:sz w:val="24"/>
          <w:szCs w:val="24"/>
        </w:rPr>
        <w:t xml:space="preserve">  </w:t>
      </w:r>
      <w:r w:rsidR="008C1B55">
        <w:rPr>
          <w:sz w:val="24"/>
          <w:szCs w:val="24"/>
        </w:rPr>
        <w:t>An older</w:t>
      </w:r>
      <w:r w:rsidR="00912C1F">
        <w:rPr>
          <w:sz w:val="24"/>
          <w:szCs w:val="24"/>
        </w:rPr>
        <w:t xml:space="preserve"> Hutterite woman </w:t>
      </w:r>
      <w:r w:rsidR="008C1B55">
        <w:rPr>
          <w:sz w:val="24"/>
          <w:szCs w:val="24"/>
        </w:rPr>
        <w:t xml:space="preserve">was quoted </w:t>
      </w:r>
      <w:r w:rsidR="00912C1F">
        <w:rPr>
          <w:sz w:val="24"/>
          <w:szCs w:val="24"/>
        </w:rPr>
        <w:t xml:space="preserve">saying </w:t>
      </w:r>
      <w:r w:rsidR="009B5DDD">
        <w:rPr>
          <w:sz w:val="24"/>
          <w:szCs w:val="24"/>
        </w:rPr>
        <w:t>“all is finished</w:t>
      </w:r>
      <w:r w:rsidR="00912C1F">
        <w:rPr>
          <w:sz w:val="24"/>
          <w:szCs w:val="24"/>
        </w:rPr>
        <w:t>”</w:t>
      </w:r>
      <w:r w:rsidR="009B5DDD">
        <w:rPr>
          <w:sz w:val="24"/>
          <w:szCs w:val="24"/>
        </w:rPr>
        <w:t xml:space="preserve"> on </w:t>
      </w:r>
      <w:r w:rsidR="008C1B55">
        <w:rPr>
          <w:sz w:val="24"/>
          <w:szCs w:val="24"/>
        </w:rPr>
        <w:t>her death bed, which explained the peace and</w:t>
      </w:r>
      <w:r w:rsidR="009B5DDD">
        <w:rPr>
          <w:sz w:val="24"/>
          <w:szCs w:val="24"/>
        </w:rPr>
        <w:t xml:space="preserve"> fulfilment that death brings </w:t>
      </w:r>
      <w:r w:rsidR="008349D9">
        <w:rPr>
          <w:sz w:val="24"/>
          <w:szCs w:val="24"/>
        </w:rPr>
        <w:t xml:space="preserve">to </w:t>
      </w:r>
      <w:r w:rsidR="00E50D8B">
        <w:rPr>
          <w:sz w:val="24"/>
          <w:szCs w:val="24"/>
        </w:rPr>
        <w:t>a Hutterite, as death was</w:t>
      </w:r>
      <w:r w:rsidR="00E50D8B" w:rsidRPr="00E50D8B">
        <w:rPr>
          <w:sz w:val="24"/>
          <w:szCs w:val="24"/>
        </w:rPr>
        <w:t xml:space="preserve"> seen as the beginning of a </w:t>
      </w:r>
      <w:r w:rsidR="008C1B55">
        <w:rPr>
          <w:sz w:val="24"/>
          <w:szCs w:val="24"/>
        </w:rPr>
        <w:t>better</w:t>
      </w:r>
      <w:r w:rsidR="00E50D8B" w:rsidRPr="00E50D8B">
        <w:rPr>
          <w:sz w:val="24"/>
          <w:szCs w:val="24"/>
        </w:rPr>
        <w:t xml:space="preserve"> life, rather than an ending</w:t>
      </w:r>
      <w:r w:rsidR="00E50D8B">
        <w:rPr>
          <w:rStyle w:val="FootnoteReference"/>
          <w:sz w:val="24"/>
          <w:szCs w:val="24"/>
          <w:vertAlign w:val="baseline"/>
        </w:rPr>
        <w:t>.</w:t>
      </w:r>
      <w:r w:rsidR="00912C1F">
        <w:rPr>
          <w:rStyle w:val="FootnoteReference"/>
          <w:sz w:val="24"/>
          <w:szCs w:val="24"/>
        </w:rPr>
        <w:footnoteReference w:id="27"/>
      </w:r>
      <w:r>
        <w:rPr>
          <w:sz w:val="24"/>
          <w:szCs w:val="24"/>
        </w:rPr>
        <w:t xml:space="preserve">  </w:t>
      </w:r>
      <w:r w:rsidR="00B37C44">
        <w:rPr>
          <w:sz w:val="24"/>
          <w:szCs w:val="24"/>
        </w:rPr>
        <w:t>Western Society’s view of death</w:t>
      </w:r>
      <w:r w:rsidR="00E50D8B">
        <w:rPr>
          <w:sz w:val="24"/>
          <w:szCs w:val="24"/>
        </w:rPr>
        <w:t xml:space="preserve"> was much different, as</w:t>
      </w:r>
      <w:r w:rsidR="002E1055">
        <w:rPr>
          <w:sz w:val="24"/>
          <w:szCs w:val="24"/>
        </w:rPr>
        <w:t xml:space="preserve"> death </w:t>
      </w:r>
      <w:r w:rsidR="00E50D8B">
        <w:rPr>
          <w:sz w:val="24"/>
          <w:szCs w:val="24"/>
        </w:rPr>
        <w:t>was</w:t>
      </w:r>
      <w:r w:rsidR="002E1055">
        <w:rPr>
          <w:sz w:val="24"/>
          <w:szCs w:val="24"/>
        </w:rPr>
        <w:t xml:space="preserve"> the entry way into the unknown and </w:t>
      </w:r>
      <w:r w:rsidR="00A20912">
        <w:rPr>
          <w:sz w:val="24"/>
          <w:szCs w:val="24"/>
        </w:rPr>
        <w:t xml:space="preserve">the </w:t>
      </w:r>
      <w:r w:rsidR="002E1055">
        <w:rPr>
          <w:sz w:val="24"/>
          <w:szCs w:val="24"/>
        </w:rPr>
        <w:t>possible end of one’s existence</w:t>
      </w:r>
      <w:r w:rsidR="001A41F0">
        <w:rPr>
          <w:sz w:val="24"/>
          <w:szCs w:val="24"/>
        </w:rPr>
        <w:t>.  Therefore,</w:t>
      </w:r>
      <w:r w:rsidR="00071B8F">
        <w:rPr>
          <w:sz w:val="24"/>
          <w:szCs w:val="24"/>
        </w:rPr>
        <w:t xml:space="preserve"> t</w:t>
      </w:r>
      <w:r w:rsidR="00B37C44">
        <w:rPr>
          <w:sz w:val="24"/>
          <w:szCs w:val="24"/>
        </w:rPr>
        <w:t xml:space="preserve">he health notions </w:t>
      </w:r>
      <w:r w:rsidR="004E02BF">
        <w:rPr>
          <w:sz w:val="24"/>
          <w:szCs w:val="24"/>
        </w:rPr>
        <w:t>involving</w:t>
      </w:r>
      <w:r w:rsidR="004C6454">
        <w:rPr>
          <w:sz w:val="24"/>
          <w:szCs w:val="24"/>
        </w:rPr>
        <w:t xml:space="preserve"> </w:t>
      </w:r>
      <w:r w:rsidR="00B37C44">
        <w:rPr>
          <w:sz w:val="24"/>
          <w:szCs w:val="24"/>
        </w:rPr>
        <w:lastRenderedPageBreak/>
        <w:t xml:space="preserve">death are different </w:t>
      </w:r>
      <w:r w:rsidR="00AE1C8E">
        <w:rPr>
          <w:sz w:val="24"/>
          <w:szCs w:val="24"/>
        </w:rPr>
        <w:t>because of the</w:t>
      </w:r>
      <w:r w:rsidR="00B37C44">
        <w:rPr>
          <w:sz w:val="24"/>
          <w:szCs w:val="24"/>
        </w:rPr>
        <w:t xml:space="preserve"> </w:t>
      </w:r>
      <w:r w:rsidR="004E02BF">
        <w:rPr>
          <w:sz w:val="24"/>
          <w:szCs w:val="24"/>
        </w:rPr>
        <w:t>cont</w:t>
      </w:r>
      <w:r w:rsidR="008006D9">
        <w:rPr>
          <w:sz w:val="24"/>
          <w:szCs w:val="24"/>
        </w:rPr>
        <w:t>r</w:t>
      </w:r>
      <w:r w:rsidR="004E02BF">
        <w:rPr>
          <w:sz w:val="24"/>
          <w:szCs w:val="24"/>
        </w:rPr>
        <w:t>asting</w:t>
      </w:r>
      <w:r w:rsidR="00B37C44">
        <w:rPr>
          <w:sz w:val="24"/>
          <w:szCs w:val="24"/>
        </w:rPr>
        <w:t xml:space="preserve"> belief systems of </w:t>
      </w:r>
      <w:r w:rsidR="003E3F28">
        <w:rPr>
          <w:sz w:val="24"/>
          <w:szCs w:val="24"/>
        </w:rPr>
        <w:t xml:space="preserve">mainstream </w:t>
      </w:r>
      <w:r w:rsidR="00B37C44">
        <w:rPr>
          <w:sz w:val="24"/>
          <w:szCs w:val="24"/>
        </w:rPr>
        <w:t>Canadians and Hutterites.  Hutterites</w:t>
      </w:r>
      <w:r w:rsidR="002E1055">
        <w:rPr>
          <w:sz w:val="24"/>
          <w:szCs w:val="24"/>
        </w:rPr>
        <w:t xml:space="preserve"> ascribe to</w:t>
      </w:r>
      <w:r w:rsidR="00B37C44">
        <w:rPr>
          <w:sz w:val="24"/>
          <w:szCs w:val="24"/>
        </w:rPr>
        <w:t xml:space="preserve"> ritualized tradition of funerals, </w:t>
      </w:r>
      <w:r w:rsidR="00EA698A">
        <w:rPr>
          <w:sz w:val="24"/>
          <w:szCs w:val="24"/>
        </w:rPr>
        <w:t>faith in an</w:t>
      </w:r>
      <w:r w:rsidR="00001BBE">
        <w:rPr>
          <w:sz w:val="24"/>
          <w:szCs w:val="24"/>
        </w:rPr>
        <w:t xml:space="preserve"> afterlife and social cohesion.</w:t>
      </w:r>
      <w:r w:rsidR="00B37C44">
        <w:rPr>
          <w:sz w:val="24"/>
          <w:szCs w:val="24"/>
        </w:rPr>
        <w:t xml:space="preserve"> </w:t>
      </w:r>
      <w:r w:rsidR="00001BBE">
        <w:rPr>
          <w:sz w:val="24"/>
          <w:szCs w:val="24"/>
        </w:rPr>
        <w:t>These</w:t>
      </w:r>
      <w:r w:rsidR="00B37C44">
        <w:rPr>
          <w:sz w:val="24"/>
          <w:szCs w:val="24"/>
        </w:rPr>
        <w:t xml:space="preserve"> are all rooted in biblical doctrine to create a unique set of health notions revolving around death</w:t>
      </w:r>
      <w:r w:rsidR="00364504">
        <w:rPr>
          <w:sz w:val="24"/>
          <w:szCs w:val="24"/>
        </w:rPr>
        <w:t>, as each helps ease the pain of death</w:t>
      </w:r>
      <w:r w:rsidR="00B37C44">
        <w:rPr>
          <w:sz w:val="24"/>
          <w:szCs w:val="24"/>
        </w:rPr>
        <w:t>.</w:t>
      </w:r>
      <w:r w:rsidR="00DD77FE">
        <w:rPr>
          <w:rStyle w:val="FootnoteReference"/>
          <w:sz w:val="24"/>
          <w:szCs w:val="24"/>
        </w:rPr>
        <w:footnoteReference w:id="28"/>
      </w:r>
      <w:r w:rsidR="00B37C44">
        <w:rPr>
          <w:sz w:val="24"/>
          <w:szCs w:val="24"/>
        </w:rPr>
        <w:t xml:space="preserve"> </w:t>
      </w:r>
      <w:r w:rsidR="00364504">
        <w:rPr>
          <w:sz w:val="24"/>
          <w:szCs w:val="24"/>
        </w:rPr>
        <w:t xml:space="preserve"> </w:t>
      </w:r>
    </w:p>
    <w:p w:rsidR="00BD5715" w:rsidRDefault="005B2DFF" w:rsidP="005D13D9">
      <w:pPr>
        <w:ind w:firstLine="720"/>
        <w:rPr>
          <w:sz w:val="24"/>
          <w:szCs w:val="24"/>
        </w:rPr>
      </w:pPr>
      <w:r>
        <w:rPr>
          <w:sz w:val="24"/>
          <w:szCs w:val="24"/>
        </w:rPr>
        <w:t xml:space="preserve">In the aftermath of a death </w:t>
      </w:r>
      <w:r w:rsidR="00DE3A81">
        <w:rPr>
          <w:sz w:val="24"/>
          <w:szCs w:val="24"/>
        </w:rPr>
        <w:t>in</w:t>
      </w:r>
      <w:r w:rsidR="007826E8">
        <w:rPr>
          <w:sz w:val="24"/>
          <w:szCs w:val="24"/>
        </w:rPr>
        <w:t xml:space="preserve"> a</w:t>
      </w:r>
      <w:r>
        <w:rPr>
          <w:sz w:val="24"/>
          <w:szCs w:val="24"/>
        </w:rPr>
        <w:t xml:space="preserve"> Hutterite community,</w:t>
      </w:r>
      <w:r w:rsidR="00D02754">
        <w:rPr>
          <w:sz w:val="24"/>
          <w:szCs w:val="24"/>
        </w:rPr>
        <w:t xml:space="preserve"> a specific set of rituals </w:t>
      </w:r>
      <w:r w:rsidR="0069329A">
        <w:rPr>
          <w:sz w:val="24"/>
          <w:szCs w:val="24"/>
        </w:rPr>
        <w:t>for the grieving and</w:t>
      </w:r>
      <w:r w:rsidR="007666EC">
        <w:rPr>
          <w:sz w:val="24"/>
          <w:szCs w:val="24"/>
        </w:rPr>
        <w:t xml:space="preserve"> </w:t>
      </w:r>
      <w:r w:rsidR="0069329A">
        <w:rPr>
          <w:sz w:val="24"/>
          <w:szCs w:val="24"/>
        </w:rPr>
        <w:t>funeral process</w:t>
      </w:r>
      <w:r w:rsidR="008102A9">
        <w:rPr>
          <w:sz w:val="24"/>
          <w:szCs w:val="24"/>
        </w:rPr>
        <w:t xml:space="preserve"> are followed</w:t>
      </w:r>
      <w:r w:rsidR="0069329A">
        <w:rPr>
          <w:sz w:val="24"/>
          <w:szCs w:val="24"/>
        </w:rPr>
        <w:t xml:space="preserve">, which have been </w:t>
      </w:r>
      <w:r w:rsidR="00D02754">
        <w:rPr>
          <w:sz w:val="24"/>
          <w:szCs w:val="24"/>
        </w:rPr>
        <w:t>curated over hundreds of years. T</w:t>
      </w:r>
      <w:r>
        <w:rPr>
          <w:sz w:val="24"/>
          <w:szCs w:val="24"/>
        </w:rPr>
        <w:t xml:space="preserve">he body </w:t>
      </w:r>
      <w:r w:rsidR="00DE3A81">
        <w:rPr>
          <w:sz w:val="24"/>
          <w:szCs w:val="24"/>
        </w:rPr>
        <w:t xml:space="preserve">was </w:t>
      </w:r>
      <w:r>
        <w:rPr>
          <w:sz w:val="24"/>
          <w:szCs w:val="24"/>
        </w:rPr>
        <w:t xml:space="preserve">taken home and </w:t>
      </w:r>
      <w:r w:rsidR="00663C4A">
        <w:rPr>
          <w:sz w:val="24"/>
          <w:szCs w:val="24"/>
        </w:rPr>
        <w:t>prepared for burial, while a</w:t>
      </w:r>
      <w:r w:rsidR="00197206">
        <w:rPr>
          <w:sz w:val="24"/>
          <w:szCs w:val="24"/>
        </w:rPr>
        <w:t xml:space="preserve"> large group</w:t>
      </w:r>
      <w:r w:rsidR="000B563D">
        <w:rPr>
          <w:sz w:val="24"/>
          <w:szCs w:val="24"/>
        </w:rPr>
        <w:t xml:space="preserve"> of women</w:t>
      </w:r>
      <w:r w:rsidR="007826E8">
        <w:rPr>
          <w:sz w:val="24"/>
          <w:szCs w:val="24"/>
        </w:rPr>
        <w:t xml:space="preserve"> m</w:t>
      </w:r>
      <w:r w:rsidR="00DE3A81">
        <w:rPr>
          <w:sz w:val="24"/>
          <w:szCs w:val="24"/>
        </w:rPr>
        <w:t>et</w:t>
      </w:r>
      <w:r w:rsidR="00197206">
        <w:rPr>
          <w:sz w:val="24"/>
          <w:szCs w:val="24"/>
        </w:rPr>
        <w:t xml:space="preserve"> at the home to pray, comfort</w:t>
      </w:r>
      <w:r w:rsidR="007666EC">
        <w:rPr>
          <w:sz w:val="24"/>
          <w:szCs w:val="24"/>
        </w:rPr>
        <w:t>,</w:t>
      </w:r>
      <w:r w:rsidR="00197206">
        <w:rPr>
          <w:sz w:val="24"/>
          <w:szCs w:val="24"/>
        </w:rPr>
        <w:t xml:space="preserve"> and be with the family. An expert in carpentry</w:t>
      </w:r>
      <w:r w:rsidR="007826E8">
        <w:rPr>
          <w:sz w:val="24"/>
          <w:szCs w:val="24"/>
        </w:rPr>
        <w:t xml:space="preserve"> took</w:t>
      </w:r>
      <w:r>
        <w:rPr>
          <w:sz w:val="24"/>
          <w:szCs w:val="24"/>
        </w:rPr>
        <w:t xml:space="preserve"> </w:t>
      </w:r>
      <w:r w:rsidR="007826E8">
        <w:rPr>
          <w:sz w:val="24"/>
          <w:szCs w:val="24"/>
        </w:rPr>
        <w:t>measurements and crafted</w:t>
      </w:r>
      <w:r w:rsidR="00127A0C">
        <w:rPr>
          <w:sz w:val="24"/>
          <w:szCs w:val="24"/>
        </w:rPr>
        <w:t xml:space="preserve"> a coffin, while other men</w:t>
      </w:r>
      <w:r w:rsidR="007826E8">
        <w:rPr>
          <w:sz w:val="24"/>
          <w:szCs w:val="24"/>
        </w:rPr>
        <w:t xml:space="preserve"> du</w:t>
      </w:r>
      <w:r>
        <w:rPr>
          <w:sz w:val="24"/>
          <w:szCs w:val="24"/>
        </w:rPr>
        <w:t xml:space="preserve">g a hole. </w:t>
      </w:r>
      <w:r w:rsidR="000B563D">
        <w:rPr>
          <w:sz w:val="24"/>
          <w:szCs w:val="24"/>
        </w:rPr>
        <w:t>The gendered expectations of health in funerals was for men to deal with grief and help the family through their physical abilities, where women were to comfort the family displaying their emotional depth.</w:t>
      </w:r>
      <w:r>
        <w:rPr>
          <w:sz w:val="24"/>
          <w:szCs w:val="24"/>
        </w:rPr>
        <w:t xml:space="preserve"> The </w:t>
      </w:r>
      <w:r w:rsidR="00DE3A81">
        <w:rPr>
          <w:sz w:val="24"/>
          <w:szCs w:val="24"/>
        </w:rPr>
        <w:t>wake came</w:t>
      </w:r>
      <w:r w:rsidR="00BD5715">
        <w:rPr>
          <w:sz w:val="24"/>
          <w:szCs w:val="24"/>
        </w:rPr>
        <w:t xml:space="preserve"> two days after</w:t>
      </w:r>
      <w:r w:rsidR="00197206">
        <w:rPr>
          <w:sz w:val="24"/>
          <w:szCs w:val="24"/>
        </w:rPr>
        <w:t xml:space="preserve"> the death and the funeral</w:t>
      </w:r>
      <w:r w:rsidR="00BD5715">
        <w:rPr>
          <w:sz w:val="24"/>
          <w:szCs w:val="24"/>
        </w:rPr>
        <w:t xml:space="preserve"> three days</w:t>
      </w:r>
      <w:r w:rsidR="00197206">
        <w:rPr>
          <w:sz w:val="24"/>
          <w:szCs w:val="24"/>
        </w:rPr>
        <w:t xml:space="preserve"> after</w:t>
      </w:r>
      <w:r w:rsidR="008102A9">
        <w:rPr>
          <w:sz w:val="24"/>
          <w:szCs w:val="24"/>
        </w:rPr>
        <w:t xml:space="preserve">. </w:t>
      </w:r>
      <w:r w:rsidR="00625D43">
        <w:rPr>
          <w:sz w:val="24"/>
          <w:szCs w:val="24"/>
        </w:rPr>
        <w:t>Roughly</w:t>
      </w:r>
      <w:r w:rsidR="00663C4A">
        <w:rPr>
          <w:sz w:val="24"/>
          <w:szCs w:val="24"/>
        </w:rPr>
        <w:t xml:space="preserve"> 300-400 people </w:t>
      </w:r>
      <w:r w:rsidR="005A6833">
        <w:rPr>
          <w:sz w:val="24"/>
          <w:szCs w:val="24"/>
        </w:rPr>
        <w:t>attend</w:t>
      </w:r>
      <w:r w:rsidR="00663C4A">
        <w:rPr>
          <w:sz w:val="24"/>
          <w:szCs w:val="24"/>
        </w:rPr>
        <w:t xml:space="preserve"> t</w:t>
      </w:r>
      <w:r w:rsidR="00AF3616">
        <w:rPr>
          <w:sz w:val="24"/>
          <w:szCs w:val="24"/>
        </w:rPr>
        <w:t>he funeral</w:t>
      </w:r>
      <w:r w:rsidR="000B563D">
        <w:rPr>
          <w:sz w:val="24"/>
          <w:szCs w:val="24"/>
        </w:rPr>
        <w:t>, as all colony members as well as family mem</w:t>
      </w:r>
      <w:r w:rsidR="005A6833">
        <w:rPr>
          <w:sz w:val="24"/>
          <w:szCs w:val="24"/>
        </w:rPr>
        <w:t>bers from other colonies attend.  T</w:t>
      </w:r>
      <w:r w:rsidR="00663C4A">
        <w:rPr>
          <w:sz w:val="24"/>
          <w:szCs w:val="24"/>
        </w:rPr>
        <w:t xml:space="preserve">ypically an hour to two in length. </w:t>
      </w:r>
      <w:r w:rsidR="006D60B4">
        <w:rPr>
          <w:sz w:val="24"/>
          <w:szCs w:val="24"/>
        </w:rPr>
        <w:t xml:space="preserve"> </w:t>
      </w:r>
      <w:r w:rsidR="00663C4A">
        <w:rPr>
          <w:sz w:val="24"/>
          <w:szCs w:val="24"/>
        </w:rPr>
        <w:t>Inspiring</w:t>
      </w:r>
      <w:r w:rsidR="00D427B2">
        <w:rPr>
          <w:sz w:val="24"/>
          <w:szCs w:val="24"/>
        </w:rPr>
        <w:t xml:space="preserve"> messages and songs about God</w:t>
      </w:r>
      <w:r w:rsidR="006D60B4">
        <w:rPr>
          <w:sz w:val="24"/>
          <w:szCs w:val="24"/>
        </w:rPr>
        <w:t xml:space="preserve"> providence and the</w:t>
      </w:r>
      <w:r w:rsidR="00625D43">
        <w:rPr>
          <w:sz w:val="24"/>
          <w:szCs w:val="24"/>
        </w:rPr>
        <w:t xml:space="preserve"> continuing</w:t>
      </w:r>
      <w:r w:rsidR="006D60B4">
        <w:rPr>
          <w:sz w:val="24"/>
          <w:szCs w:val="24"/>
        </w:rPr>
        <w:t xml:space="preserve"> </w:t>
      </w:r>
      <w:r w:rsidR="008102A9">
        <w:rPr>
          <w:sz w:val="24"/>
          <w:szCs w:val="24"/>
        </w:rPr>
        <w:t xml:space="preserve">importance </w:t>
      </w:r>
      <w:r w:rsidR="00625D43">
        <w:rPr>
          <w:sz w:val="24"/>
          <w:szCs w:val="24"/>
        </w:rPr>
        <w:t xml:space="preserve">of living God inspired </w:t>
      </w:r>
      <w:r w:rsidR="00D427B2">
        <w:rPr>
          <w:sz w:val="24"/>
          <w:szCs w:val="24"/>
        </w:rPr>
        <w:t>were led by the minister</w:t>
      </w:r>
      <w:r w:rsidR="00AF3616">
        <w:rPr>
          <w:sz w:val="24"/>
          <w:szCs w:val="24"/>
        </w:rPr>
        <w:t>.</w:t>
      </w:r>
      <w:r w:rsidR="00197206">
        <w:rPr>
          <w:sz w:val="24"/>
          <w:szCs w:val="24"/>
        </w:rPr>
        <w:t xml:space="preserve"> Communion </w:t>
      </w:r>
      <w:r w:rsidR="00DE3A81">
        <w:rPr>
          <w:sz w:val="24"/>
          <w:szCs w:val="24"/>
        </w:rPr>
        <w:t xml:space="preserve">was </w:t>
      </w:r>
      <w:r w:rsidR="00197206">
        <w:rPr>
          <w:sz w:val="24"/>
          <w:szCs w:val="24"/>
        </w:rPr>
        <w:t xml:space="preserve">also taken </w:t>
      </w:r>
      <w:r w:rsidR="008102A9">
        <w:rPr>
          <w:sz w:val="24"/>
          <w:szCs w:val="24"/>
        </w:rPr>
        <w:t>to</w:t>
      </w:r>
      <w:r w:rsidR="00625D43">
        <w:rPr>
          <w:sz w:val="24"/>
          <w:szCs w:val="24"/>
        </w:rPr>
        <w:t xml:space="preserve"> remember that</w:t>
      </w:r>
      <w:r w:rsidR="00360AC4">
        <w:rPr>
          <w:sz w:val="24"/>
          <w:szCs w:val="24"/>
        </w:rPr>
        <w:t xml:space="preserve"> God had</w:t>
      </w:r>
      <w:r w:rsidR="00197206">
        <w:rPr>
          <w:sz w:val="24"/>
          <w:szCs w:val="24"/>
        </w:rPr>
        <w:t xml:space="preserve"> saved them</w:t>
      </w:r>
      <w:r w:rsidR="006D60B4">
        <w:rPr>
          <w:sz w:val="24"/>
          <w:szCs w:val="24"/>
        </w:rPr>
        <w:t xml:space="preserve"> and that </w:t>
      </w:r>
      <w:r w:rsidR="00625D43">
        <w:rPr>
          <w:sz w:val="24"/>
          <w:szCs w:val="24"/>
        </w:rPr>
        <w:t>He</w:t>
      </w:r>
      <w:r w:rsidR="009406B4">
        <w:rPr>
          <w:sz w:val="24"/>
          <w:szCs w:val="24"/>
        </w:rPr>
        <w:t xml:space="preserve"> still provided</w:t>
      </w:r>
      <w:r w:rsidR="006D60B4">
        <w:rPr>
          <w:sz w:val="24"/>
          <w:szCs w:val="24"/>
        </w:rPr>
        <w:t xml:space="preserve"> for them</w:t>
      </w:r>
      <w:r w:rsidR="00197206">
        <w:rPr>
          <w:sz w:val="24"/>
          <w:szCs w:val="24"/>
        </w:rPr>
        <w:t xml:space="preserve">. </w:t>
      </w:r>
      <w:r w:rsidR="006D60B4">
        <w:rPr>
          <w:sz w:val="24"/>
          <w:szCs w:val="24"/>
        </w:rPr>
        <w:t xml:space="preserve">Throughout the wake and the funeral, there </w:t>
      </w:r>
      <w:r w:rsidR="009406B4">
        <w:rPr>
          <w:sz w:val="24"/>
          <w:szCs w:val="24"/>
        </w:rPr>
        <w:t>wa</w:t>
      </w:r>
      <w:r w:rsidR="00625D43">
        <w:rPr>
          <w:sz w:val="24"/>
          <w:szCs w:val="24"/>
        </w:rPr>
        <w:t>s</w:t>
      </w:r>
      <w:r w:rsidR="006D60B4">
        <w:rPr>
          <w:sz w:val="24"/>
          <w:szCs w:val="24"/>
        </w:rPr>
        <w:t xml:space="preserve"> time to mourn, but also </w:t>
      </w:r>
      <w:r w:rsidR="008102A9">
        <w:rPr>
          <w:sz w:val="24"/>
          <w:szCs w:val="24"/>
        </w:rPr>
        <w:t>a time to reflect on</w:t>
      </w:r>
      <w:r w:rsidR="006D60B4">
        <w:rPr>
          <w:sz w:val="24"/>
          <w:szCs w:val="24"/>
        </w:rPr>
        <w:t xml:space="preserve"> the better life </w:t>
      </w:r>
      <w:r w:rsidR="00DE3A81">
        <w:rPr>
          <w:sz w:val="24"/>
          <w:szCs w:val="24"/>
        </w:rPr>
        <w:t xml:space="preserve">that </w:t>
      </w:r>
      <w:r w:rsidR="006D60B4">
        <w:rPr>
          <w:sz w:val="24"/>
          <w:szCs w:val="24"/>
        </w:rPr>
        <w:t xml:space="preserve">the deceased </w:t>
      </w:r>
      <w:r w:rsidR="009406B4">
        <w:rPr>
          <w:sz w:val="24"/>
          <w:szCs w:val="24"/>
        </w:rPr>
        <w:t>was</w:t>
      </w:r>
      <w:r w:rsidR="00625D43">
        <w:rPr>
          <w:sz w:val="24"/>
          <w:szCs w:val="24"/>
        </w:rPr>
        <w:t xml:space="preserve"> now</w:t>
      </w:r>
      <w:r w:rsidR="006D60B4">
        <w:rPr>
          <w:sz w:val="24"/>
          <w:szCs w:val="24"/>
        </w:rPr>
        <w:t xml:space="preserve"> having.  </w:t>
      </w:r>
      <w:r w:rsidR="00197206">
        <w:rPr>
          <w:sz w:val="24"/>
          <w:szCs w:val="24"/>
        </w:rPr>
        <w:t xml:space="preserve"> </w:t>
      </w:r>
      <w:r w:rsidR="00DE3A81">
        <w:rPr>
          <w:sz w:val="24"/>
          <w:szCs w:val="24"/>
        </w:rPr>
        <w:t>The</w:t>
      </w:r>
      <w:r w:rsidR="00197206">
        <w:rPr>
          <w:sz w:val="24"/>
          <w:szCs w:val="24"/>
        </w:rPr>
        <w:t xml:space="preserve"> first few days </w:t>
      </w:r>
      <w:r w:rsidR="00227DBE">
        <w:rPr>
          <w:sz w:val="24"/>
          <w:szCs w:val="24"/>
        </w:rPr>
        <w:t>after a death</w:t>
      </w:r>
      <w:r w:rsidR="00197206">
        <w:rPr>
          <w:sz w:val="24"/>
          <w:szCs w:val="24"/>
        </w:rPr>
        <w:t>, the community picks up most of the family</w:t>
      </w:r>
      <w:r w:rsidR="00625D43">
        <w:rPr>
          <w:sz w:val="24"/>
          <w:szCs w:val="24"/>
        </w:rPr>
        <w:t>’s</w:t>
      </w:r>
      <w:r w:rsidR="00197206">
        <w:rPr>
          <w:sz w:val="24"/>
          <w:szCs w:val="24"/>
        </w:rPr>
        <w:t xml:space="preserve"> workload, relieving </w:t>
      </w:r>
      <w:r w:rsidR="00227DBE">
        <w:rPr>
          <w:sz w:val="24"/>
          <w:szCs w:val="24"/>
        </w:rPr>
        <w:t>an</w:t>
      </w:r>
      <w:r w:rsidR="00DF6C96">
        <w:rPr>
          <w:sz w:val="24"/>
          <w:szCs w:val="24"/>
        </w:rPr>
        <w:t>y</w:t>
      </w:r>
      <w:r w:rsidR="00227DBE">
        <w:rPr>
          <w:sz w:val="24"/>
          <w:szCs w:val="24"/>
        </w:rPr>
        <w:t xml:space="preserve"> extra</w:t>
      </w:r>
      <w:r w:rsidR="00197206">
        <w:rPr>
          <w:sz w:val="24"/>
          <w:szCs w:val="24"/>
        </w:rPr>
        <w:t xml:space="preserve"> stress.</w:t>
      </w:r>
      <w:r>
        <w:rPr>
          <w:rStyle w:val="FootnoteReference"/>
          <w:sz w:val="24"/>
          <w:szCs w:val="24"/>
        </w:rPr>
        <w:footnoteReference w:id="29"/>
      </w:r>
      <w:r w:rsidR="00BD5715">
        <w:rPr>
          <w:sz w:val="24"/>
          <w:szCs w:val="24"/>
        </w:rPr>
        <w:t xml:space="preserve"> </w:t>
      </w:r>
    </w:p>
    <w:p w:rsidR="00186E6A" w:rsidRDefault="004460EC" w:rsidP="00B15392">
      <w:pPr>
        <w:widowControl w:val="0"/>
        <w:ind w:firstLine="720"/>
        <w:rPr>
          <w:sz w:val="24"/>
          <w:szCs w:val="24"/>
        </w:rPr>
      </w:pPr>
      <w:r>
        <w:rPr>
          <w:sz w:val="24"/>
          <w:szCs w:val="24"/>
        </w:rPr>
        <w:lastRenderedPageBreak/>
        <w:t>This highly ritualized process has been in place for many years</w:t>
      </w:r>
      <w:r w:rsidR="006D60B4">
        <w:rPr>
          <w:sz w:val="24"/>
          <w:szCs w:val="24"/>
        </w:rPr>
        <w:t xml:space="preserve"> and is relatively unchanged, </w:t>
      </w:r>
      <w:r w:rsidR="00BD2199">
        <w:rPr>
          <w:sz w:val="24"/>
          <w:szCs w:val="24"/>
        </w:rPr>
        <w:t>which helps the grieving process</w:t>
      </w:r>
      <w:r w:rsidR="006D60B4">
        <w:rPr>
          <w:sz w:val="24"/>
          <w:szCs w:val="24"/>
        </w:rPr>
        <w:t xml:space="preserve">. </w:t>
      </w:r>
      <w:r w:rsidR="00FC0F5C">
        <w:rPr>
          <w:sz w:val="24"/>
          <w:szCs w:val="24"/>
        </w:rPr>
        <w:t xml:space="preserve">The ritualization of the death process is based on biblical doctrine, as the traditions </w:t>
      </w:r>
      <w:r w:rsidR="004F3FE6">
        <w:rPr>
          <w:sz w:val="24"/>
          <w:szCs w:val="24"/>
        </w:rPr>
        <w:t xml:space="preserve">are </w:t>
      </w:r>
      <w:r w:rsidR="00FC0F5C">
        <w:rPr>
          <w:sz w:val="24"/>
          <w:szCs w:val="24"/>
        </w:rPr>
        <w:t>in place to re-orient the thinking of Hutterites to</w:t>
      </w:r>
      <w:r w:rsidR="00BD2199">
        <w:rPr>
          <w:sz w:val="24"/>
          <w:szCs w:val="24"/>
        </w:rPr>
        <w:t>wards</w:t>
      </w:r>
      <w:r w:rsidR="00FC0F5C">
        <w:rPr>
          <w:sz w:val="24"/>
          <w:szCs w:val="24"/>
        </w:rPr>
        <w:t xml:space="preserve"> a more pure way of thinking and dealing with grief. </w:t>
      </w:r>
      <w:r w:rsidR="004F3FE6">
        <w:rPr>
          <w:sz w:val="24"/>
          <w:szCs w:val="24"/>
        </w:rPr>
        <w:t>Retaining the process</w:t>
      </w:r>
      <w:r w:rsidR="00746EF4">
        <w:rPr>
          <w:sz w:val="24"/>
          <w:szCs w:val="24"/>
        </w:rPr>
        <w:t xml:space="preserve"> of bringing the body home, </w:t>
      </w:r>
      <w:r w:rsidR="00236037">
        <w:rPr>
          <w:sz w:val="24"/>
          <w:szCs w:val="24"/>
        </w:rPr>
        <w:t>focus</w:t>
      </w:r>
      <w:r w:rsidR="004F3FE6">
        <w:rPr>
          <w:sz w:val="24"/>
          <w:szCs w:val="24"/>
        </w:rPr>
        <w:t>ing</w:t>
      </w:r>
      <w:r w:rsidR="00236037">
        <w:rPr>
          <w:sz w:val="24"/>
          <w:szCs w:val="24"/>
        </w:rPr>
        <w:t xml:space="preserve"> on God’s providence</w:t>
      </w:r>
      <w:r w:rsidR="00746EF4">
        <w:rPr>
          <w:sz w:val="24"/>
          <w:szCs w:val="24"/>
        </w:rPr>
        <w:t xml:space="preserve"> in the wakes and funerals, </w:t>
      </w:r>
      <w:r w:rsidR="00236037">
        <w:rPr>
          <w:sz w:val="24"/>
          <w:szCs w:val="24"/>
        </w:rPr>
        <w:t>and</w:t>
      </w:r>
      <w:r w:rsidR="00746EF4">
        <w:rPr>
          <w:sz w:val="24"/>
          <w:szCs w:val="24"/>
        </w:rPr>
        <w:t xml:space="preserve"> a shared view of the afterlife, all </w:t>
      </w:r>
      <w:r w:rsidR="004F04E1">
        <w:rPr>
          <w:sz w:val="24"/>
          <w:szCs w:val="24"/>
        </w:rPr>
        <w:t xml:space="preserve">of these rituals </w:t>
      </w:r>
      <w:r w:rsidR="00746EF4">
        <w:rPr>
          <w:sz w:val="24"/>
          <w:szCs w:val="24"/>
        </w:rPr>
        <w:t>create</w:t>
      </w:r>
      <w:r w:rsidR="004F04E1">
        <w:rPr>
          <w:sz w:val="24"/>
          <w:szCs w:val="24"/>
        </w:rPr>
        <w:t>d a comfort and</w:t>
      </w:r>
      <w:r w:rsidR="00746EF4">
        <w:rPr>
          <w:sz w:val="24"/>
          <w:szCs w:val="24"/>
        </w:rPr>
        <w:t xml:space="preserve"> recognition of larger power at work.  </w:t>
      </w:r>
      <w:r w:rsidR="004F3FE6">
        <w:rPr>
          <w:sz w:val="24"/>
          <w:szCs w:val="24"/>
        </w:rPr>
        <w:t>T</w:t>
      </w:r>
      <w:r w:rsidR="00241778">
        <w:rPr>
          <w:sz w:val="24"/>
          <w:szCs w:val="24"/>
        </w:rPr>
        <w:t xml:space="preserve">he </w:t>
      </w:r>
      <w:r w:rsidR="004F3FE6">
        <w:rPr>
          <w:sz w:val="24"/>
          <w:szCs w:val="24"/>
        </w:rPr>
        <w:t xml:space="preserve">ritual of having the funeral on </w:t>
      </w:r>
      <w:r w:rsidR="00241778">
        <w:rPr>
          <w:sz w:val="24"/>
          <w:szCs w:val="24"/>
        </w:rPr>
        <w:t>third day</w:t>
      </w:r>
      <w:r w:rsidR="004F3FE6">
        <w:rPr>
          <w:sz w:val="24"/>
          <w:szCs w:val="24"/>
        </w:rPr>
        <w:t xml:space="preserve"> was rich in religious symbolism,</w:t>
      </w:r>
      <w:r w:rsidR="00BD2199">
        <w:rPr>
          <w:sz w:val="24"/>
          <w:szCs w:val="24"/>
        </w:rPr>
        <w:t xml:space="preserve"> as the person who has died is now risen again in Heaven, much like Jesus rose from the dead three days later.  All of these ritual</w:t>
      </w:r>
      <w:r w:rsidR="004F04E1">
        <w:rPr>
          <w:sz w:val="24"/>
          <w:szCs w:val="24"/>
        </w:rPr>
        <w:t>s</w:t>
      </w:r>
      <w:r w:rsidR="00BD2199">
        <w:rPr>
          <w:sz w:val="24"/>
          <w:szCs w:val="24"/>
        </w:rPr>
        <w:t xml:space="preserve"> serve as a reminder</w:t>
      </w:r>
      <w:r w:rsidR="008D2063">
        <w:rPr>
          <w:sz w:val="24"/>
          <w:szCs w:val="24"/>
        </w:rPr>
        <w:t xml:space="preserve"> that there i</w:t>
      </w:r>
      <w:r w:rsidR="000A5F0B">
        <w:rPr>
          <w:sz w:val="24"/>
          <w:szCs w:val="24"/>
        </w:rPr>
        <w:t>s an</w:t>
      </w:r>
      <w:r w:rsidR="00BD2199">
        <w:rPr>
          <w:sz w:val="24"/>
          <w:szCs w:val="24"/>
        </w:rPr>
        <w:t xml:space="preserve"> afterlife and God’s provision. </w:t>
      </w:r>
      <w:r w:rsidR="004F3FE6">
        <w:rPr>
          <w:sz w:val="24"/>
          <w:szCs w:val="24"/>
        </w:rPr>
        <w:t xml:space="preserve">There should be little concern about what was to come after their death, </w:t>
      </w:r>
      <w:r w:rsidR="005D03B1">
        <w:rPr>
          <w:sz w:val="24"/>
          <w:szCs w:val="24"/>
        </w:rPr>
        <w:t xml:space="preserve">as </w:t>
      </w:r>
      <w:r w:rsidR="004F3FE6">
        <w:rPr>
          <w:sz w:val="24"/>
          <w:szCs w:val="24"/>
        </w:rPr>
        <w:t xml:space="preserve">the most important part </w:t>
      </w:r>
      <w:r w:rsidR="005D03B1">
        <w:rPr>
          <w:sz w:val="24"/>
          <w:szCs w:val="24"/>
        </w:rPr>
        <w:t xml:space="preserve">of the death process </w:t>
      </w:r>
      <w:r w:rsidR="004F3FE6">
        <w:rPr>
          <w:sz w:val="24"/>
          <w:szCs w:val="24"/>
        </w:rPr>
        <w:t xml:space="preserve">was </w:t>
      </w:r>
      <w:r w:rsidR="005D03B1">
        <w:rPr>
          <w:sz w:val="24"/>
          <w:szCs w:val="24"/>
        </w:rPr>
        <w:t>fulfilling God’s plan in</w:t>
      </w:r>
      <w:r w:rsidR="004F3FE6">
        <w:rPr>
          <w:sz w:val="24"/>
          <w:szCs w:val="24"/>
        </w:rPr>
        <w:t xml:space="preserve"> preparation for </w:t>
      </w:r>
      <w:r w:rsidR="00B20359">
        <w:rPr>
          <w:sz w:val="24"/>
          <w:szCs w:val="24"/>
        </w:rPr>
        <w:t>one’s</w:t>
      </w:r>
      <w:r w:rsidR="005D03B1">
        <w:rPr>
          <w:sz w:val="24"/>
          <w:szCs w:val="24"/>
        </w:rPr>
        <w:t xml:space="preserve"> death in order</w:t>
      </w:r>
      <w:r w:rsidR="004F3FE6">
        <w:rPr>
          <w:sz w:val="24"/>
          <w:szCs w:val="24"/>
        </w:rPr>
        <w:t xml:space="preserve"> to ensure a heavenly place.</w:t>
      </w:r>
      <w:r w:rsidR="00383197">
        <w:rPr>
          <w:sz w:val="24"/>
          <w:szCs w:val="24"/>
        </w:rPr>
        <w:t xml:space="preserve"> </w:t>
      </w:r>
      <w:r w:rsidR="005D03B1">
        <w:rPr>
          <w:sz w:val="24"/>
          <w:szCs w:val="24"/>
        </w:rPr>
        <w:t xml:space="preserve"> Therefore i</w:t>
      </w:r>
      <w:r w:rsidR="000E6B26">
        <w:rPr>
          <w:sz w:val="24"/>
          <w:szCs w:val="24"/>
        </w:rPr>
        <w:t>t was vital to get the family back to working to</w:t>
      </w:r>
      <w:r w:rsidR="003F548B">
        <w:rPr>
          <w:sz w:val="24"/>
          <w:szCs w:val="24"/>
        </w:rPr>
        <w:t>wards living</w:t>
      </w:r>
      <w:r w:rsidR="000E6B26">
        <w:rPr>
          <w:sz w:val="24"/>
          <w:szCs w:val="24"/>
        </w:rPr>
        <w:t xml:space="preserve"> out God’s plan</w:t>
      </w:r>
      <w:r w:rsidR="005D03B1">
        <w:rPr>
          <w:sz w:val="24"/>
          <w:szCs w:val="24"/>
        </w:rPr>
        <w:t xml:space="preserve"> in order to ensure their places in Heaven</w:t>
      </w:r>
      <w:r w:rsidR="000E6B26">
        <w:rPr>
          <w:sz w:val="24"/>
          <w:szCs w:val="24"/>
        </w:rPr>
        <w:t>.</w:t>
      </w:r>
      <w:r w:rsidR="00383197">
        <w:rPr>
          <w:sz w:val="24"/>
          <w:szCs w:val="24"/>
        </w:rPr>
        <w:t xml:space="preserve"> Due to the comfort</w:t>
      </w:r>
      <w:r w:rsidR="005D03B1">
        <w:rPr>
          <w:sz w:val="24"/>
          <w:szCs w:val="24"/>
        </w:rPr>
        <w:t xml:space="preserve"> and the re-focus on God’s providence</w:t>
      </w:r>
      <w:r w:rsidR="00383197">
        <w:rPr>
          <w:sz w:val="24"/>
          <w:szCs w:val="24"/>
        </w:rPr>
        <w:t xml:space="preserve"> found </w:t>
      </w:r>
      <w:r w:rsidR="00A14A49">
        <w:rPr>
          <w:sz w:val="24"/>
          <w:szCs w:val="24"/>
        </w:rPr>
        <w:t>in these ritualized traditions, rooted in religious doctrine, Hutterites have less anxiety about death.</w:t>
      </w:r>
      <w:r w:rsidR="005730AC">
        <w:rPr>
          <w:rStyle w:val="FootnoteReference"/>
          <w:sz w:val="24"/>
          <w:szCs w:val="24"/>
        </w:rPr>
        <w:footnoteReference w:id="30"/>
      </w:r>
      <w:r w:rsidR="00383197">
        <w:rPr>
          <w:sz w:val="24"/>
          <w:szCs w:val="24"/>
        </w:rPr>
        <w:t xml:space="preserve"> </w:t>
      </w:r>
    </w:p>
    <w:p w:rsidR="00404F41" w:rsidRDefault="00186E6A" w:rsidP="008E7226">
      <w:pPr>
        <w:ind w:firstLine="720"/>
        <w:rPr>
          <w:sz w:val="24"/>
          <w:szCs w:val="24"/>
        </w:rPr>
      </w:pPr>
      <w:r w:rsidRPr="00186E6A">
        <w:rPr>
          <w:sz w:val="24"/>
          <w:szCs w:val="24"/>
        </w:rPr>
        <w:t xml:space="preserve"> </w:t>
      </w:r>
      <w:r w:rsidR="00404F41">
        <w:rPr>
          <w:sz w:val="24"/>
          <w:szCs w:val="24"/>
        </w:rPr>
        <w:t xml:space="preserve">Faith in the afterlife also adds to </w:t>
      </w:r>
      <w:r w:rsidR="005730AC">
        <w:rPr>
          <w:sz w:val="24"/>
          <w:szCs w:val="24"/>
        </w:rPr>
        <w:t>the</w:t>
      </w:r>
      <w:r w:rsidR="00404F41">
        <w:rPr>
          <w:sz w:val="24"/>
          <w:szCs w:val="24"/>
        </w:rPr>
        <w:t xml:space="preserve"> unique set of </w:t>
      </w:r>
      <w:r w:rsidR="00336DCD">
        <w:rPr>
          <w:sz w:val="24"/>
          <w:szCs w:val="24"/>
        </w:rPr>
        <w:t>notions of death</w:t>
      </w:r>
      <w:r w:rsidR="00236037">
        <w:rPr>
          <w:sz w:val="24"/>
          <w:szCs w:val="24"/>
        </w:rPr>
        <w:t>, as</w:t>
      </w:r>
      <w:r w:rsidR="0007668D">
        <w:rPr>
          <w:sz w:val="24"/>
          <w:szCs w:val="24"/>
        </w:rPr>
        <w:t xml:space="preserve"> throughout their lives they are t</w:t>
      </w:r>
      <w:r w:rsidR="00236037">
        <w:rPr>
          <w:sz w:val="24"/>
          <w:szCs w:val="24"/>
        </w:rPr>
        <w:t>aught</w:t>
      </w:r>
      <w:r w:rsidR="0007668D">
        <w:rPr>
          <w:sz w:val="24"/>
          <w:szCs w:val="24"/>
        </w:rPr>
        <w:t xml:space="preserve"> about the joys</w:t>
      </w:r>
      <w:r w:rsidR="00236037">
        <w:rPr>
          <w:sz w:val="24"/>
          <w:szCs w:val="24"/>
        </w:rPr>
        <w:t xml:space="preserve"> in the</w:t>
      </w:r>
      <w:r w:rsidR="0007668D">
        <w:rPr>
          <w:sz w:val="24"/>
          <w:szCs w:val="24"/>
        </w:rPr>
        <w:t xml:space="preserve"> </w:t>
      </w:r>
      <w:r w:rsidR="00236037">
        <w:rPr>
          <w:sz w:val="24"/>
          <w:szCs w:val="24"/>
        </w:rPr>
        <w:t>afterlife</w:t>
      </w:r>
      <w:r w:rsidR="004F3FE6">
        <w:rPr>
          <w:sz w:val="24"/>
          <w:szCs w:val="24"/>
        </w:rPr>
        <w:t xml:space="preserve">.  </w:t>
      </w:r>
      <w:r w:rsidR="0005317D">
        <w:rPr>
          <w:sz w:val="24"/>
          <w:szCs w:val="24"/>
        </w:rPr>
        <w:t>Within the</w:t>
      </w:r>
      <w:r w:rsidR="004F3FE6">
        <w:rPr>
          <w:sz w:val="24"/>
          <w:szCs w:val="24"/>
        </w:rPr>
        <w:t xml:space="preserve"> Hutterites’ life there is very little doubt about the afterlife, as there is no speculation to the joys and activities to be expected.</w:t>
      </w:r>
      <w:r w:rsidR="008E7226">
        <w:rPr>
          <w:rStyle w:val="FootnoteReference"/>
          <w:sz w:val="24"/>
          <w:szCs w:val="24"/>
        </w:rPr>
        <w:footnoteReference w:id="31"/>
      </w:r>
      <w:r w:rsidR="004F3FE6">
        <w:rPr>
          <w:sz w:val="24"/>
          <w:szCs w:val="24"/>
        </w:rPr>
        <w:t xml:space="preserve"> </w:t>
      </w:r>
      <w:r w:rsidR="008E7226">
        <w:rPr>
          <w:sz w:val="24"/>
          <w:szCs w:val="24"/>
        </w:rPr>
        <w:t>A minister was quoted saying t</w:t>
      </w:r>
      <w:r w:rsidR="0005317D">
        <w:rPr>
          <w:sz w:val="24"/>
          <w:szCs w:val="24"/>
        </w:rPr>
        <w:t xml:space="preserve">his during a funeral, “there is </w:t>
      </w:r>
      <w:r w:rsidR="008E7226" w:rsidRPr="008E7226">
        <w:rPr>
          <w:sz w:val="24"/>
          <w:szCs w:val="24"/>
        </w:rPr>
        <w:t>no better place than to be in heaven with God</w:t>
      </w:r>
      <w:r w:rsidR="008E7226">
        <w:rPr>
          <w:sz w:val="24"/>
          <w:szCs w:val="24"/>
        </w:rPr>
        <w:t>.</w:t>
      </w:r>
      <w:r w:rsidR="008E7226" w:rsidRPr="008E7226">
        <w:rPr>
          <w:sz w:val="24"/>
          <w:szCs w:val="24"/>
        </w:rPr>
        <w:t>”</w:t>
      </w:r>
      <w:r w:rsidR="008E7226">
        <w:rPr>
          <w:sz w:val="24"/>
          <w:szCs w:val="24"/>
        </w:rPr>
        <w:t xml:space="preserve"> Heavenly bliss and the certainty</w:t>
      </w:r>
      <w:r w:rsidR="00CC33F2">
        <w:rPr>
          <w:sz w:val="24"/>
          <w:szCs w:val="24"/>
        </w:rPr>
        <w:t xml:space="preserve"> of an afterlife</w:t>
      </w:r>
      <w:r w:rsidR="008E7226">
        <w:rPr>
          <w:sz w:val="24"/>
          <w:szCs w:val="24"/>
        </w:rPr>
        <w:t xml:space="preserve"> lead to a place of acceptance </w:t>
      </w:r>
      <w:r w:rsidR="008E7226">
        <w:rPr>
          <w:sz w:val="24"/>
          <w:szCs w:val="24"/>
        </w:rPr>
        <w:lastRenderedPageBreak/>
        <w:t>of death, as one Hutterite mother said “</w:t>
      </w:r>
      <w:r w:rsidR="008E7226" w:rsidRPr="008E7226">
        <w:rPr>
          <w:sz w:val="24"/>
          <w:szCs w:val="24"/>
        </w:rPr>
        <w:t>I know that I will see my children and my hus</w:t>
      </w:r>
      <w:r w:rsidR="008E7226">
        <w:rPr>
          <w:sz w:val="24"/>
          <w:szCs w:val="24"/>
        </w:rPr>
        <w:t xml:space="preserve">band again. I feel very sad for </w:t>
      </w:r>
      <w:r w:rsidR="008E7226" w:rsidRPr="008E7226">
        <w:rPr>
          <w:sz w:val="24"/>
          <w:szCs w:val="24"/>
        </w:rPr>
        <w:t>people who don’t have that faith. ...I don’t know how they survive such grief.</w:t>
      </w:r>
      <w:r w:rsidR="008E7226">
        <w:rPr>
          <w:rStyle w:val="FootnoteReference"/>
          <w:sz w:val="24"/>
          <w:szCs w:val="24"/>
        </w:rPr>
        <w:t>”</w:t>
      </w:r>
      <w:r w:rsidR="008E7226">
        <w:rPr>
          <w:sz w:val="24"/>
          <w:szCs w:val="24"/>
        </w:rPr>
        <w:t xml:space="preserve">  A place of solace was found amongst the family members who recently had family members</w:t>
      </w:r>
      <w:r w:rsidR="00CC33F2">
        <w:rPr>
          <w:sz w:val="24"/>
          <w:szCs w:val="24"/>
        </w:rPr>
        <w:t xml:space="preserve"> pass on</w:t>
      </w:r>
      <w:r w:rsidR="008E7226">
        <w:rPr>
          <w:sz w:val="24"/>
          <w:szCs w:val="24"/>
        </w:rPr>
        <w:t>, as it was part of a larger plan made by the Divine.</w:t>
      </w:r>
      <w:r w:rsidR="0007668D">
        <w:rPr>
          <w:rStyle w:val="FootnoteReference"/>
          <w:sz w:val="24"/>
          <w:szCs w:val="24"/>
        </w:rPr>
        <w:footnoteReference w:id="32"/>
      </w:r>
      <w:r w:rsidR="008E7226">
        <w:rPr>
          <w:sz w:val="24"/>
          <w:szCs w:val="24"/>
        </w:rPr>
        <w:t xml:space="preserve">  The faith in Heaven, where life is better</w:t>
      </w:r>
      <w:r w:rsidR="00CC33F2">
        <w:rPr>
          <w:sz w:val="24"/>
          <w:szCs w:val="24"/>
        </w:rPr>
        <w:t>,</w:t>
      </w:r>
      <w:r w:rsidR="008E7226">
        <w:rPr>
          <w:sz w:val="24"/>
          <w:szCs w:val="24"/>
        </w:rPr>
        <w:t xml:space="preserve"> </w:t>
      </w:r>
      <w:r w:rsidR="00336DCD">
        <w:rPr>
          <w:sz w:val="24"/>
          <w:szCs w:val="24"/>
        </w:rPr>
        <w:t>allows acceptance of death as another stage of life</w:t>
      </w:r>
      <w:r w:rsidR="008E7226">
        <w:rPr>
          <w:sz w:val="24"/>
          <w:szCs w:val="24"/>
        </w:rPr>
        <w:t>.</w:t>
      </w:r>
    </w:p>
    <w:p w:rsidR="0054271C" w:rsidRDefault="00383197" w:rsidP="00B15392">
      <w:pPr>
        <w:widowControl w:val="0"/>
        <w:ind w:firstLine="720"/>
        <w:rPr>
          <w:sz w:val="24"/>
          <w:szCs w:val="24"/>
        </w:rPr>
      </w:pPr>
      <w:r>
        <w:rPr>
          <w:sz w:val="24"/>
          <w:szCs w:val="24"/>
        </w:rPr>
        <w:t>Tied into the ritualized process</w:t>
      </w:r>
      <w:r w:rsidR="008E7226">
        <w:rPr>
          <w:sz w:val="24"/>
          <w:szCs w:val="24"/>
        </w:rPr>
        <w:t xml:space="preserve">, </w:t>
      </w:r>
      <w:r w:rsidR="00404F41">
        <w:rPr>
          <w:sz w:val="24"/>
          <w:szCs w:val="24"/>
        </w:rPr>
        <w:t>social cohesion</w:t>
      </w:r>
      <w:r w:rsidR="00F5036E">
        <w:rPr>
          <w:sz w:val="24"/>
          <w:szCs w:val="24"/>
        </w:rPr>
        <w:t xml:space="preserve"> </w:t>
      </w:r>
      <w:r w:rsidR="00AD7555">
        <w:rPr>
          <w:sz w:val="24"/>
          <w:szCs w:val="24"/>
        </w:rPr>
        <w:t>was</w:t>
      </w:r>
      <w:r w:rsidR="00F5036E">
        <w:rPr>
          <w:sz w:val="24"/>
          <w:szCs w:val="24"/>
        </w:rPr>
        <w:t xml:space="preserve"> built into the traditions of death</w:t>
      </w:r>
      <w:r w:rsidR="008E7226">
        <w:rPr>
          <w:sz w:val="24"/>
          <w:szCs w:val="24"/>
        </w:rPr>
        <w:t>.</w:t>
      </w:r>
      <w:r w:rsidR="00364504">
        <w:rPr>
          <w:sz w:val="24"/>
          <w:szCs w:val="24"/>
        </w:rPr>
        <w:t xml:space="preserve"> O</w:t>
      </w:r>
      <w:r w:rsidR="00AD7555">
        <w:rPr>
          <w:sz w:val="24"/>
          <w:szCs w:val="24"/>
        </w:rPr>
        <w:t>ther Hutterite mothers cried</w:t>
      </w:r>
      <w:r w:rsidR="002750DC">
        <w:rPr>
          <w:sz w:val="24"/>
          <w:szCs w:val="24"/>
        </w:rPr>
        <w:t xml:space="preserve"> as much</w:t>
      </w:r>
      <w:r w:rsidR="006B5394">
        <w:rPr>
          <w:sz w:val="24"/>
          <w:szCs w:val="24"/>
        </w:rPr>
        <w:t xml:space="preserve"> as the mother that lost the child</w:t>
      </w:r>
      <w:r w:rsidR="002750DC">
        <w:rPr>
          <w:sz w:val="24"/>
          <w:szCs w:val="24"/>
        </w:rPr>
        <w:t>, in an act of solidarity and communal identity.</w:t>
      </w:r>
      <w:r w:rsidR="008E7226" w:rsidRPr="008E7226">
        <w:t xml:space="preserve"> </w:t>
      </w:r>
      <w:r w:rsidR="006D1B30" w:rsidRPr="00364504">
        <w:rPr>
          <w:sz w:val="24"/>
          <w:szCs w:val="24"/>
        </w:rPr>
        <w:t>Within Hutterite communities</w:t>
      </w:r>
      <w:r w:rsidR="006D1B30">
        <w:t xml:space="preserve">, </w:t>
      </w:r>
      <w:r w:rsidR="008E7226" w:rsidRPr="008E7226">
        <w:rPr>
          <w:sz w:val="24"/>
          <w:szCs w:val="24"/>
        </w:rPr>
        <w:t>“God expects us to care for one</w:t>
      </w:r>
      <w:r w:rsidR="008E7226">
        <w:rPr>
          <w:sz w:val="24"/>
          <w:szCs w:val="24"/>
        </w:rPr>
        <w:t xml:space="preserve"> another and love one another</w:t>
      </w:r>
      <w:r w:rsidR="008B05B8">
        <w:rPr>
          <w:sz w:val="24"/>
          <w:szCs w:val="24"/>
        </w:rPr>
        <w:t>,</w:t>
      </w:r>
      <w:r w:rsidR="008E7226">
        <w:rPr>
          <w:sz w:val="24"/>
          <w:szCs w:val="24"/>
        </w:rPr>
        <w:t>”</w:t>
      </w:r>
      <w:r w:rsidR="008B05B8">
        <w:rPr>
          <w:sz w:val="24"/>
          <w:szCs w:val="24"/>
        </w:rPr>
        <w:t xml:space="preserve"> and</w:t>
      </w:r>
      <w:r w:rsidR="006D1B30">
        <w:rPr>
          <w:sz w:val="24"/>
          <w:szCs w:val="24"/>
        </w:rPr>
        <w:t xml:space="preserve"> another Hutterite mother of a deceased child stated</w:t>
      </w:r>
      <w:r w:rsidR="008B05B8">
        <w:rPr>
          <w:sz w:val="24"/>
          <w:szCs w:val="24"/>
        </w:rPr>
        <w:t xml:space="preserve"> “</w:t>
      </w:r>
      <w:r w:rsidR="006D1B30">
        <w:rPr>
          <w:sz w:val="24"/>
          <w:szCs w:val="24"/>
        </w:rPr>
        <w:t>I’m never</w:t>
      </w:r>
      <w:r w:rsidR="008B05B8">
        <w:rPr>
          <w:sz w:val="24"/>
          <w:szCs w:val="24"/>
        </w:rPr>
        <w:t xml:space="preserve"> alone in my grief ...I </w:t>
      </w:r>
      <w:r w:rsidR="008B05B8" w:rsidRPr="008B05B8">
        <w:rPr>
          <w:sz w:val="24"/>
          <w:szCs w:val="24"/>
        </w:rPr>
        <w:t>never feel lonely. Someone is always th</w:t>
      </w:r>
      <w:r w:rsidR="008B05B8">
        <w:rPr>
          <w:sz w:val="24"/>
          <w:szCs w:val="24"/>
        </w:rPr>
        <w:t>ere to feel my sadness with me</w:t>
      </w:r>
      <w:r w:rsidR="006D1B30">
        <w:rPr>
          <w:sz w:val="24"/>
          <w:szCs w:val="24"/>
        </w:rPr>
        <w:t>.”</w:t>
      </w:r>
      <w:r w:rsidR="008E7226">
        <w:rPr>
          <w:rStyle w:val="FootnoteReference"/>
          <w:sz w:val="24"/>
          <w:szCs w:val="24"/>
        </w:rPr>
        <w:footnoteReference w:id="33"/>
      </w:r>
      <w:r w:rsidR="002750DC">
        <w:rPr>
          <w:sz w:val="24"/>
          <w:szCs w:val="24"/>
        </w:rPr>
        <w:t xml:space="preserve">  The established social cohesion and group identity are based on scriptural doctrine,</w:t>
      </w:r>
      <w:r w:rsidR="00F5036E">
        <w:rPr>
          <w:sz w:val="24"/>
          <w:szCs w:val="24"/>
        </w:rPr>
        <w:t xml:space="preserve"> as</w:t>
      </w:r>
      <w:r w:rsidR="002750DC">
        <w:rPr>
          <w:sz w:val="24"/>
          <w:szCs w:val="24"/>
        </w:rPr>
        <w:t xml:space="preserve"> helping the </w:t>
      </w:r>
      <w:r w:rsidR="008B05B8">
        <w:rPr>
          <w:sz w:val="24"/>
          <w:szCs w:val="24"/>
        </w:rPr>
        <w:t xml:space="preserve">family </w:t>
      </w:r>
      <w:r w:rsidR="006D1B30">
        <w:rPr>
          <w:sz w:val="24"/>
          <w:szCs w:val="24"/>
        </w:rPr>
        <w:t>cope with loss</w:t>
      </w:r>
      <w:r w:rsidR="00F5036E">
        <w:rPr>
          <w:sz w:val="24"/>
          <w:szCs w:val="24"/>
        </w:rPr>
        <w:t xml:space="preserve"> removes</w:t>
      </w:r>
      <w:r w:rsidR="008C20A1">
        <w:rPr>
          <w:sz w:val="24"/>
          <w:szCs w:val="24"/>
        </w:rPr>
        <w:t xml:space="preserve"> the feelings of isolation and loneliness. </w:t>
      </w:r>
      <w:r w:rsidR="002750DC">
        <w:rPr>
          <w:sz w:val="24"/>
          <w:szCs w:val="24"/>
        </w:rPr>
        <w:t xml:space="preserve"> Therefore death becomes less of a burden on their physical and mental well-being</w:t>
      </w:r>
      <w:r w:rsidR="00364504">
        <w:rPr>
          <w:sz w:val="24"/>
          <w:szCs w:val="24"/>
        </w:rPr>
        <w:t xml:space="preserve">, as </w:t>
      </w:r>
      <w:r w:rsidR="00F5036E">
        <w:rPr>
          <w:sz w:val="24"/>
          <w:szCs w:val="24"/>
        </w:rPr>
        <w:t>isolation</w:t>
      </w:r>
      <w:r w:rsidR="00364504">
        <w:rPr>
          <w:sz w:val="24"/>
          <w:szCs w:val="24"/>
        </w:rPr>
        <w:t xml:space="preserve"> can lead to</w:t>
      </w:r>
      <w:r w:rsidR="00364504" w:rsidRPr="00364504">
        <w:t xml:space="preserve"> </w:t>
      </w:r>
      <w:r w:rsidR="00364504" w:rsidRPr="00364504">
        <w:rPr>
          <w:sz w:val="24"/>
          <w:szCs w:val="24"/>
        </w:rPr>
        <w:t>adverse p</w:t>
      </w:r>
      <w:r w:rsidR="00364504">
        <w:rPr>
          <w:sz w:val="24"/>
          <w:szCs w:val="24"/>
        </w:rPr>
        <w:t xml:space="preserve">hysiological </w:t>
      </w:r>
      <w:r w:rsidR="00364504" w:rsidRPr="00364504">
        <w:rPr>
          <w:sz w:val="24"/>
          <w:szCs w:val="24"/>
        </w:rPr>
        <w:t>outcomes, including increased morbidity and mortality</w:t>
      </w:r>
      <w:r w:rsidR="00364504">
        <w:rPr>
          <w:sz w:val="24"/>
          <w:szCs w:val="24"/>
        </w:rPr>
        <w:t>.</w:t>
      </w:r>
      <w:r w:rsidR="00D4527D">
        <w:rPr>
          <w:rStyle w:val="FootnoteReference"/>
          <w:sz w:val="24"/>
          <w:szCs w:val="24"/>
        </w:rPr>
        <w:footnoteReference w:id="34"/>
      </w:r>
      <w:r w:rsidR="002750DC">
        <w:rPr>
          <w:sz w:val="24"/>
          <w:szCs w:val="24"/>
        </w:rPr>
        <w:t xml:space="preserve">  </w:t>
      </w:r>
      <w:r w:rsidR="00364504">
        <w:rPr>
          <w:sz w:val="24"/>
          <w:szCs w:val="24"/>
        </w:rPr>
        <w:t xml:space="preserve">The social cohesion that </w:t>
      </w:r>
      <w:r w:rsidR="00E02F7F">
        <w:rPr>
          <w:sz w:val="24"/>
          <w:szCs w:val="24"/>
        </w:rPr>
        <w:t>was</w:t>
      </w:r>
      <w:r w:rsidR="00364504">
        <w:rPr>
          <w:sz w:val="24"/>
          <w:szCs w:val="24"/>
        </w:rPr>
        <w:t xml:space="preserve"> guided by the rel</w:t>
      </w:r>
      <w:r w:rsidR="00E02F7F">
        <w:rPr>
          <w:sz w:val="24"/>
          <w:szCs w:val="24"/>
        </w:rPr>
        <w:t xml:space="preserve">igious doctrine of communalism, </w:t>
      </w:r>
      <w:r w:rsidR="00F5036E">
        <w:rPr>
          <w:sz w:val="24"/>
          <w:szCs w:val="24"/>
        </w:rPr>
        <w:t>make</w:t>
      </w:r>
      <w:r w:rsidR="00364504">
        <w:rPr>
          <w:sz w:val="24"/>
          <w:szCs w:val="24"/>
        </w:rPr>
        <w:t xml:space="preserve"> death less emotionally taxing for the family, as the community attempts to comfort and ease the stress around the situation.</w:t>
      </w:r>
    </w:p>
    <w:p w:rsidR="00404F41" w:rsidRDefault="001718EA" w:rsidP="005D13D9">
      <w:pPr>
        <w:ind w:firstLine="720"/>
        <w:rPr>
          <w:sz w:val="24"/>
          <w:szCs w:val="24"/>
        </w:rPr>
      </w:pPr>
      <w:r>
        <w:rPr>
          <w:sz w:val="24"/>
          <w:szCs w:val="24"/>
        </w:rPr>
        <w:t>Hutterites had</w:t>
      </w:r>
      <w:r w:rsidR="00731A4E">
        <w:rPr>
          <w:sz w:val="24"/>
          <w:szCs w:val="24"/>
        </w:rPr>
        <w:t xml:space="preserve"> a unique process around death that </w:t>
      </w:r>
      <w:r>
        <w:rPr>
          <w:sz w:val="24"/>
          <w:szCs w:val="24"/>
        </w:rPr>
        <w:t>still has</w:t>
      </w:r>
      <w:r w:rsidR="00A3019B">
        <w:rPr>
          <w:sz w:val="24"/>
          <w:szCs w:val="24"/>
        </w:rPr>
        <w:t xml:space="preserve"> emotional</w:t>
      </w:r>
      <w:r w:rsidR="00CD7759">
        <w:rPr>
          <w:sz w:val="24"/>
          <w:szCs w:val="24"/>
        </w:rPr>
        <w:t xml:space="preserve"> pains and grief</w:t>
      </w:r>
      <w:r w:rsidR="00731A4E">
        <w:rPr>
          <w:sz w:val="24"/>
          <w:szCs w:val="24"/>
        </w:rPr>
        <w:t xml:space="preserve">, but ultimately death was not seen as </w:t>
      </w:r>
      <w:r w:rsidR="003A7474">
        <w:rPr>
          <w:sz w:val="24"/>
          <w:szCs w:val="24"/>
        </w:rPr>
        <w:t>negative</w:t>
      </w:r>
      <w:r w:rsidR="00A3019B">
        <w:rPr>
          <w:sz w:val="24"/>
          <w:szCs w:val="24"/>
        </w:rPr>
        <w:t xml:space="preserve">, </w:t>
      </w:r>
      <w:r w:rsidR="001C167B">
        <w:rPr>
          <w:sz w:val="24"/>
          <w:szCs w:val="24"/>
        </w:rPr>
        <w:t>which was dissimilar to Canadians views</w:t>
      </w:r>
      <w:r w:rsidR="00731A4E">
        <w:rPr>
          <w:sz w:val="24"/>
          <w:szCs w:val="24"/>
        </w:rPr>
        <w:t xml:space="preserve">.  </w:t>
      </w:r>
      <w:r w:rsidR="00985C05">
        <w:rPr>
          <w:sz w:val="24"/>
          <w:szCs w:val="24"/>
        </w:rPr>
        <w:t xml:space="preserve">In the </w:t>
      </w:r>
      <w:r w:rsidR="008E7226">
        <w:rPr>
          <w:sz w:val="24"/>
          <w:szCs w:val="24"/>
        </w:rPr>
        <w:lastRenderedPageBreak/>
        <w:t>latter</w:t>
      </w:r>
      <w:r w:rsidR="00985C05">
        <w:rPr>
          <w:sz w:val="24"/>
          <w:szCs w:val="24"/>
        </w:rPr>
        <w:t xml:space="preserve"> half of the </w:t>
      </w:r>
      <w:r w:rsidR="008E7226">
        <w:rPr>
          <w:sz w:val="24"/>
          <w:szCs w:val="24"/>
        </w:rPr>
        <w:t>twentieth</w:t>
      </w:r>
      <w:r w:rsidR="00985C05">
        <w:rPr>
          <w:sz w:val="24"/>
          <w:szCs w:val="24"/>
        </w:rPr>
        <w:t xml:space="preserve"> century</w:t>
      </w:r>
      <w:r w:rsidR="00731A4E">
        <w:rPr>
          <w:sz w:val="24"/>
          <w:szCs w:val="24"/>
        </w:rPr>
        <w:t xml:space="preserve"> in Canada</w:t>
      </w:r>
      <w:r w:rsidR="00985C05">
        <w:rPr>
          <w:sz w:val="24"/>
          <w:szCs w:val="24"/>
        </w:rPr>
        <w:t xml:space="preserve">, </w:t>
      </w:r>
      <w:r w:rsidR="0087483D">
        <w:rPr>
          <w:sz w:val="24"/>
          <w:szCs w:val="24"/>
        </w:rPr>
        <w:t>“death was generally defined as bad, repulsive, contaminating and threatening.”  The view of death in Canadian society shifted in the 1950’s</w:t>
      </w:r>
      <w:r w:rsidR="00E02F7F">
        <w:rPr>
          <w:sz w:val="24"/>
          <w:szCs w:val="24"/>
        </w:rPr>
        <w:t>,</w:t>
      </w:r>
      <w:r w:rsidR="0087483D">
        <w:rPr>
          <w:sz w:val="24"/>
          <w:szCs w:val="24"/>
        </w:rPr>
        <w:t xml:space="preserve"> as medicalization was reducing pre-mature deaths</w:t>
      </w:r>
      <w:r w:rsidR="00130202">
        <w:rPr>
          <w:sz w:val="24"/>
          <w:szCs w:val="24"/>
        </w:rPr>
        <w:t>.</w:t>
      </w:r>
      <w:r w:rsidR="0087483D">
        <w:rPr>
          <w:sz w:val="24"/>
          <w:szCs w:val="24"/>
        </w:rPr>
        <w:t xml:space="preserve"> Canadians </w:t>
      </w:r>
      <w:r w:rsidR="00130202">
        <w:rPr>
          <w:sz w:val="24"/>
          <w:szCs w:val="24"/>
        </w:rPr>
        <w:t xml:space="preserve">became </w:t>
      </w:r>
      <w:r w:rsidR="0087483D">
        <w:rPr>
          <w:sz w:val="24"/>
          <w:szCs w:val="24"/>
        </w:rPr>
        <w:t>less and less accepting of young pe</w:t>
      </w:r>
      <w:r w:rsidR="00A3019B">
        <w:rPr>
          <w:sz w:val="24"/>
          <w:szCs w:val="24"/>
        </w:rPr>
        <w:t>rson</w:t>
      </w:r>
      <w:r w:rsidR="0087483D">
        <w:rPr>
          <w:sz w:val="24"/>
          <w:szCs w:val="24"/>
        </w:rPr>
        <w:t xml:space="preserve"> deaths</w:t>
      </w:r>
      <w:r w:rsidR="003A7474">
        <w:rPr>
          <w:sz w:val="24"/>
          <w:szCs w:val="24"/>
        </w:rPr>
        <w:t xml:space="preserve"> along with death in general, as it became less </w:t>
      </w:r>
      <w:r w:rsidR="001C12EB">
        <w:rPr>
          <w:sz w:val="24"/>
          <w:szCs w:val="24"/>
        </w:rPr>
        <w:t>normalized</w:t>
      </w:r>
      <w:r w:rsidR="0087483D">
        <w:rPr>
          <w:sz w:val="24"/>
          <w:szCs w:val="24"/>
        </w:rPr>
        <w:t>.  “Death, which had become common and familiar, became unfamiliar, remote, invisible, and expected only in old age.”</w:t>
      </w:r>
      <w:r w:rsidR="0087483D">
        <w:rPr>
          <w:rStyle w:val="FootnoteReference"/>
          <w:sz w:val="24"/>
          <w:szCs w:val="24"/>
        </w:rPr>
        <w:footnoteReference w:id="35"/>
      </w:r>
      <w:r w:rsidR="00BD00DB">
        <w:rPr>
          <w:sz w:val="24"/>
          <w:szCs w:val="24"/>
        </w:rPr>
        <w:t xml:space="preserve">  The negative viewpoint of death, did not resemble the viewpoint of Hutterites.  Even though both groups went through </w:t>
      </w:r>
      <w:r w:rsidR="003A7474">
        <w:rPr>
          <w:sz w:val="24"/>
          <w:szCs w:val="24"/>
        </w:rPr>
        <w:t>grieving processes</w:t>
      </w:r>
      <w:r w:rsidR="00BD00DB">
        <w:rPr>
          <w:sz w:val="24"/>
          <w:szCs w:val="24"/>
        </w:rPr>
        <w:t xml:space="preserve">, death was seen </w:t>
      </w:r>
      <w:r w:rsidR="00A3019B">
        <w:rPr>
          <w:sz w:val="24"/>
          <w:szCs w:val="24"/>
        </w:rPr>
        <w:t xml:space="preserve">as </w:t>
      </w:r>
      <w:r w:rsidR="00BD00DB">
        <w:rPr>
          <w:sz w:val="24"/>
          <w:szCs w:val="24"/>
        </w:rPr>
        <w:t>completely different as a result of unique social environments</w:t>
      </w:r>
      <w:r w:rsidR="00E02F7F">
        <w:rPr>
          <w:sz w:val="24"/>
          <w:szCs w:val="24"/>
        </w:rPr>
        <w:t xml:space="preserve"> based on their belief systems</w:t>
      </w:r>
      <w:r w:rsidR="00BD00DB">
        <w:rPr>
          <w:sz w:val="24"/>
          <w:szCs w:val="24"/>
        </w:rPr>
        <w:t xml:space="preserve">. </w:t>
      </w:r>
    </w:p>
    <w:p w:rsidR="00E56FDF" w:rsidRDefault="00E56FDF" w:rsidP="005D13D9">
      <w:pPr>
        <w:ind w:firstLine="720"/>
        <w:rPr>
          <w:sz w:val="24"/>
          <w:szCs w:val="24"/>
        </w:rPr>
      </w:pPr>
      <w:r w:rsidRPr="00E56FDF">
        <w:rPr>
          <w:sz w:val="24"/>
          <w:szCs w:val="24"/>
        </w:rPr>
        <w:t>An</w:t>
      </w:r>
      <w:r w:rsidR="003E3EF3">
        <w:rPr>
          <w:sz w:val="24"/>
          <w:szCs w:val="24"/>
        </w:rPr>
        <w:t xml:space="preserve"> example of these</w:t>
      </w:r>
      <w:r w:rsidRPr="00E56FDF">
        <w:rPr>
          <w:sz w:val="24"/>
          <w:szCs w:val="24"/>
        </w:rPr>
        <w:t xml:space="preserve"> contrasting ideals</w:t>
      </w:r>
      <w:r w:rsidR="003E3EF3">
        <w:rPr>
          <w:sz w:val="24"/>
          <w:szCs w:val="24"/>
        </w:rPr>
        <w:t xml:space="preserve"> of death</w:t>
      </w:r>
      <w:r w:rsidRPr="00E56FDF">
        <w:rPr>
          <w:sz w:val="24"/>
          <w:szCs w:val="24"/>
        </w:rPr>
        <w:t xml:space="preserve"> </w:t>
      </w:r>
      <w:r w:rsidR="00316E3A">
        <w:rPr>
          <w:sz w:val="24"/>
          <w:szCs w:val="24"/>
        </w:rPr>
        <w:t>was evident in</w:t>
      </w:r>
      <w:r w:rsidRPr="00E56FDF">
        <w:rPr>
          <w:sz w:val="24"/>
          <w:szCs w:val="24"/>
        </w:rPr>
        <w:t xml:space="preserve"> healt</w:t>
      </w:r>
      <w:r w:rsidR="00316E3A">
        <w:rPr>
          <w:sz w:val="24"/>
          <w:szCs w:val="24"/>
        </w:rPr>
        <w:t>h promotion, where</w:t>
      </w:r>
      <w:r w:rsidRPr="00E56FDF">
        <w:rPr>
          <w:sz w:val="24"/>
          <w:szCs w:val="24"/>
        </w:rPr>
        <w:t xml:space="preserve"> a group</w:t>
      </w:r>
      <w:r w:rsidR="00BD00DB">
        <w:rPr>
          <w:sz w:val="24"/>
          <w:szCs w:val="24"/>
        </w:rPr>
        <w:t xml:space="preserve"> of health professionals</w:t>
      </w:r>
      <w:r w:rsidRPr="00E56FDF">
        <w:rPr>
          <w:sz w:val="24"/>
          <w:szCs w:val="24"/>
        </w:rPr>
        <w:t xml:space="preserve"> in the late 1980’s attempted to apply the same health promotion techniques </w:t>
      </w:r>
      <w:r w:rsidR="00BD00DB">
        <w:rPr>
          <w:sz w:val="24"/>
          <w:szCs w:val="24"/>
        </w:rPr>
        <w:t>on Hutterite colonies as they did</w:t>
      </w:r>
      <w:r w:rsidR="00316E3A">
        <w:rPr>
          <w:sz w:val="24"/>
          <w:szCs w:val="24"/>
        </w:rPr>
        <w:t xml:space="preserve"> on Canadians. T</w:t>
      </w:r>
      <w:r w:rsidRPr="00E56FDF">
        <w:rPr>
          <w:sz w:val="24"/>
          <w:szCs w:val="24"/>
        </w:rPr>
        <w:t>he outcome cam</w:t>
      </w:r>
      <w:r w:rsidR="00316E3A">
        <w:rPr>
          <w:sz w:val="24"/>
          <w:szCs w:val="24"/>
        </w:rPr>
        <w:t xml:space="preserve">e out different than expected, as </w:t>
      </w:r>
      <w:r w:rsidR="00BD00DB">
        <w:rPr>
          <w:sz w:val="24"/>
          <w:szCs w:val="24"/>
        </w:rPr>
        <w:t>Hutterites did not respond to the threats of death</w:t>
      </w:r>
      <w:r w:rsidR="003E3EF3">
        <w:rPr>
          <w:sz w:val="24"/>
          <w:szCs w:val="24"/>
        </w:rPr>
        <w:t xml:space="preserve"> that were</w:t>
      </w:r>
      <w:r w:rsidR="00BD00DB">
        <w:rPr>
          <w:sz w:val="24"/>
          <w:szCs w:val="24"/>
        </w:rPr>
        <w:t xml:space="preserve"> associated with bad health habits, unlike Canadians. </w:t>
      </w:r>
      <w:r w:rsidRPr="00E56FDF">
        <w:rPr>
          <w:sz w:val="24"/>
          <w:szCs w:val="24"/>
        </w:rPr>
        <w:t xml:space="preserve">Often death </w:t>
      </w:r>
      <w:r w:rsidR="00BD00DB">
        <w:rPr>
          <w:sz w:val="24"/>
          <w:szCs w:val="24"/>
        </w:rPr>
        <w:t>was</w:t>
      </w:r>
      <w:r w:rsidRPr="00E56FDF">
        <w:rPr>
          <w:sz w:val="24"/>
          <w:szCs w:val="24"/>
        </w:rPr>
        <w:t xml:space="preserve"> used as a stimulus for health modification, however this technique was unsuccessful due to Hutterites positive oriented view of death.   </w:t>
      </w:r>
      <w:r w:rsidR="00BD00DB">
        <w:rPr>
          <w:sz w:val="24"/>
          <w:szCs w:val="24"/>
        </w:rPr>
        <w:t>Death was not experienced or viewed in an adverse way, rendering the professionals attempts at health modification</w:t>
      </w:r>
      <w:r w:rsidR="003E3EF3">
        <w:rPr>
          <w:sz w:val="24"/>
          <w:szCs w:val="24"/>
        </w:rPr>
        <w:t xml:space="preserve"> useless</w:t>
      </w:r>
      <w:r w:rsidR="00BD00DB">
        <w:rPr>
          <w:sz w:val="24"/>
          <w:szCs w:val="24"/>
        </w:rPr>
        <w:t>.</w:t>
      </w:r>
      <w:r w:rsidR="006767DB">
        <w:rPr>
          <w:rStyle w:val="FootnoteReference"/>
          <w:sz w:val="24"/>
          <w:szCs w:val="24"/>
        </w:rPr>
        <w:footnoteReference w:id="36"/>
      </w:r>
      <w:r w:rsidR="00BD00DB">
        <w:rPr>
          <w:sz w:val="24"/>
          <w:szCs w:val="24"/>
        </w:rPr>
        <w:t xml:space="preserve"> </w:t>
      </w:r>
    </w:p>
    <w:p w:rsidR="008E7226" w:rsidRDefault="002F379B" w:rsidP="006F2B4E">
      <w:pPr>
        <w:ind w:firstLine="720"/>
        <w:rPr>
          <w:sz w:val="24"/>
          <w:szCs w:val="24"/>
        </w:rPr>
      </w:pPr>
      <w:r>
        <w:rPr>
          <w:sz w:val="24"/>
          <w:szCs w:val="24"/>
        </w:rPr>
        <w:t xml:space="preserve">Death as a positive experience </w:t>
      </w:r>
      <w:r w:rsidR="00DD3E2E">
        <w:rPr>
          <w:sz w:val="24"/>
          <w:szCs w:val="24"/>
        </w:rPr>
        <w:t>was</w:t>
      </w:r>
      <w:r>
        <w:rPr>
          <w:sz w:val="24"/>
          <w:szCs w:val="24"/>
        </w:rPr>
        <w:t xml:space="preserve"> rooted in biblical doctri</w:t>
      </w:r>
      <w:r w:rsidR="008E7226">
        <w:rPr>
          <w:sz w:val="24"/>
          <w:szCs w:val="24"/>
        </w:rPr>
        <w:t xml:space="preserve">ne, as </w:t>
      </w:r>
      <w:r w:rsidR="00F20C27" w:rsidRPr="00F20C27">
        <w:rPr>
          <w:sz w:val="24"/>
          <w:szCs w:val="24"/>
        </w:rPr>
        <w:t>Northcott and Wilson state</w:t>
      </w:r>
      <w:r w:rsidR="00BD00DB">
        <w:rPr>
          <w:sz w:val="24"/>
          <w:szCs w:val="24"/>
        </w:rPr>
        <w:t>s</w:t>
      </w:r>
      <w:r w:rsidR="00F20C27" w:rsidRPr="00F20C27">
        <w:rPr>
          <w:sz w:val="24"/>
          <w:szCs w:val="24"/>
        </w:rPr>
        <w:t xml:space="preserve">, “the meaning of death for </w:t>
      </w:r>
      <w:r w:rsidR="00F20C27">
        <w:rPr>
          <w:sz w:val="24"/>
          <w:szCs w:val="24"/>
        </w:rPr>
        <w:t>the individual and the individual’s reaction to death must be understood in the cultural context</w:t>
      </w:r>
      <w:r w:rsidR="00F7711E">
        <w:rPr>
          <w:sz w:val="24"/>
          <w:szCs w:val="24"/>
        </w:rPr>
        <w:t>… death has different meanings for different subcultures.</w:t>
      </w:r>
      <w:r w:rsidR="00F20C27">
        <w:rPr>
          <w:sz w:val="24"/>
          <w:szCs w:val="24"/>
        </w:rPr>
        <w:t>”</w:t>
      </w:r>
      <w:r w:rsidR="00F20C27">
        <w:rPr>
          <w:rStyle w:val="FootnoteReference"/>
          <w:sz w:val="24"/>
          <w:szCs w:val="24"/>
        </w:rPr>
        <w:footnoteReference w:id="37"/>
      </w:r>
      <w:r w:rsidR="00F7711E">
        <w:rPr>
          <w:sz w:val="24"/>
          <w:szCs w:val="24"/>
        </w:rPr>
        <w:t xml:space="preserve">  </w:t>
      </w:r>
      <w:r w:rsidR="0087483D">
        <w:rPr>
          <w:sz w:val="24"/>
          <w:szCs w:val="24"/>
        </w:rPr>
        <w:lastRenderedPageBreak/>
        <w:t>In the case of t</w:t>
      </w:r>
      <w:r w:rsidR="00186E6A" w:rsidRPr="00186E6A">
        <w:rPr>
          <w:sz w:val="24"/>
          <w:szCs w:val="24"/>
        </w:rPr>
        <w:t>he</w:t>
      </w:r>
      <w:r w:rsidR="00F7711E">
        <w:rPr>
          <w:sz w:val="24"/>
          <w:szCs w:val="24"/>
        </w:rPr>
        <w:t xml:space="preserve"> Hutterites</w:t>
      </w:r>
      <w:r w:rsidR="0087483D">
        <w:rPr>
          <w:sz w:val="24"/>
          <w:szCs w:val="24"/>
        </w:rPr>
        <w:t>, their religious world view “was</w:t>
      </w:r>
      <w:r w:rsidR="00186E6A" w:rsidRPr="00186E6A">
        <w:rPr>
          <w:sz w:val="24"/>
          <w:szCs w:val="24"/>
        </w:rPr>
        <w:t xml:space="preserve"> designed to overcome the helplessness of man in the face of existential problems of being and non-being, and of anxieties derived from failure, </w:t>
      </w:r>
      <w:r w:rsidR="00186E6A">
        <w:rPr>
          <w:sz w:val="24"/>
          <w:szCs w:val="24"/>
        </w:rPr>
        <w:t>suffering, accidents and death.”</w:t>
      </w:r>
      <w:r w:rsidR="00186E6A">
        <w:rPr>
          <w:rStyle w:val="FootnoteReference"/>
          <w:sz w:val="24"/>
          <w:szCs w:val="24"/>
        </w:rPr>
        <w:footnoteReference w:id="38"/>
      </w:r>
      <w:r w:rsidR="00186E6A" w:rsidRPr="00186E6A">
        <w:rPr>
          <w:sz w:val="24"/>
          <w:szCs w:val="24"/>
        </w:rPr>
        <w:t xml:space="preserve"> </w:t>
      </w:r>
      <w:r>
        <w:rPr>
          <w:sz w:val="24"/>
          <w:szCs w:val="24"/>
        </w:rPr>
        <w:t xml:space="preserve">The social construction of health </w:t>
      </w:r>
      <w:r w:rsidR="00BD00DB">
        <w:rPr>
          <w:sz w:val="24"/>
          <w:szCs w:val="24"/>
        </w:rPr>
        <w:t>was</w:t>
      </w:r>
      <w:r>
        <w:rPr>
          <w:sz w:val="24"/>
          <w:szCs w:val="24"/>
        </w:rPr>
        <w:t xml:space="preserve"> apparent</w:t>
      </w:r>
      <w:r w:rsidR="00BD00DB">
        <w:rPr>
          <w:sz w:val="24"/>
          <w:szCs w:val="24"/>
        </w:rPr>
        <w:t xml:space="preserve">, </w:t>
      </w:r>
      <w:r>
        <w:rPr>
          <w:sz w:val="24"/>
          <w:szCs w:val="24"/>
        </w:rPr>
        <w:t>as Hutterites</w:t>
      </w:r>
      <w:r w:rsidR="00BD00DB">
        <w:rPr>
          <w:sz w:val="24"/>
          <w:szCs w:val="24"/>
        </w:rPr>
        <w:t>’</w:t>
      </w:r>
      <w:r>
        <w:rPr>
          <w:sz w:val="24"/>
          <w:szCs w:val="24"/>
        </w:rPr>
        <w:t xml:space="preserve"> unique biblical worldview affected their notions of death, whereas Canadians worldview created a completely different set of notions surrounding death</w:t>
      </w:r>
      <w:r w:rsidR="00BD00DB">
        <w:rPr>
          <w:sz w:val="24"/>
          <w:szCs w:val="24"/>
        </w:rPr>
        <w:t xml:space="preserve">. </w:t>
      </w:r>
    </w:p>
    <w:p w:rsidR="00C40A75" w:rsidRPr="008C20A1" w:rsidRDefault="00C40A75" w:rsidP="001F37B9">
      <w:pPr>
        <w:rPr>
          <w:sz w:val="36"/>
          <w:szCs w:val="36"/>
        </w:rPr>
      </w:pPr>
      <w:r w:rsidRPr="008C20A1">
        <w:rPr>
          <w:sz w:val="36"/>
          <w:szCs w:val="36"/>
        </w:rPr>
        <w:t>Mental H</w:t>
      </w:r>
      <w:r w:rsidR="004D2EB3" w:rsidRPr="008C20A1">
        <w:rPr>
          <w:sz w:val="36"/>
          <w:szCs w:val="36"/>
        </w:rPr>
        <w:t>ealth</w:t>
      </w:r>
      <w:r w:rsidRPr="008C20A1">
        <w:rPr>
          <w:sz w:val="36"/>
          <w:szCs w:val="36"/>
        </w:rPr>
        <w:t xml:space="preserve"> and Hutterites</w:t>
      </w:r>
    </w:p>
    <w:p w:rsidR="0088394F" w:rsidRDefault="00A2531A" w:rsidP="001F37B9">
      <w:pPr>
        <w:rPr>
          <w:sz w:val="24"/>
          <w:szCs w:val="24"/>
        </w:rPr>
      </w:pPr>
      <w:r>
        <w:rPr>
          <w:sz w:val="24"/>
          <w:szCs w:val="24"/>
        </w:rPr>
        <w:tab/>
      </w:r>
      <w:r w:rsidR="0001324A">
        <w:rPr>
          <w:sz w:val="24"/>
          <w:szCs w:val="24"/>
        </w:rPr>
        <w:t>Throughout most of the essay, the focus has been on phys</w:t>
      </w:r>
      <w:r w:rsidR="00436BDD">
        <w:rPr>
          <w:sz w:val="24"/>
          <w:szCs w:val="24"/>
        </w:rPr>
        <w:t>ical health, however health was</w:t>
      </w:r>
      <w:r w:rsidR="0001324A">
        <w:rPr>
          <w:sz w:val="24"/>
          <w:szCs w:val="24"/>
        </w:rPr>
        <w:t xml:space="preserve"> do</w:t>
      </w:r>
      <w:r w:rsidR="00436BDD">
        <w:rPr>
          <w:sz w:val="24"/>
          <w:szCs w:val="24"/>
        </w:rPr>
        <w:t>uble sided</w:t>
      </w:r>
      <w:r w:rsidR="00F67051">
        <w:rPr>
          <w:sz w:val="24"/>
          <w:szCs w:val="24"/>
        </w:rPr>
        <w:t xml:space="preserve"> in the Hutterite community,</w:t>
      </w:r>
      <w:r w:rsidR="0001324A">
        <w:rPr>
          <w:sz w:val="24"/>
          <w:szCs w:val="24"/>
        </w:rPr>
        <w:t xml:space="preserve"> where</w:t>
      </w:r>
      <w:r w:rsidR="0088394F">
        <w:rPr>
          <w:sz w:val="24"/>
          <w:szCs w:val="24"/>
        </w:rPr>
        <w:t xml:space="preserve"> the health of a Hutterite </w:t>
      </w:r>
      <w:r w:rsidR="001A5A37">
        <w:rPr>
          <w:sz w:val="24"/>
          <w:szCs w:val="24"/>
        </w:rPr>
        <w:t>went</w:t>
      </w:r>
      <w:r w:rsidR="0088394F">
        <w:rPr>
          <w:sz w:val="24"/>
          <w:szCs w:val="24"/>
        </w:rPr>
        <w:t xml:space="preserve"> much deeper to the spiritual well-being of a person. </w:t>
      </w:r>
      <w:r w:rsidR="00436BDD">
        <w:rPr>
          <w:sz w:val="24"/>
          <w:szCs w:val="24"/>
        </w:rPr>
        <w:t>Anthropologist and scientists alike have been fascinated by the</w:t>
      </w:r>
      <w:r w:rsidR="00802F20">
        <w:rPr>
          <w:sz w:val="24"/>
          <w:szCs w:val="24"/>
        </w:rPr>
        <w:t xml:space="preserve"> Hut</w:t>
      </w:r>
      <w:r w:rsidR="00436BDD">
        <w:rPr>
          <w:sz w:val="24"/>
          <w:szCs w:val="24"/>
        </w:rPr>
        <w:t xml:space="preserve">terites and their mental health.  </w:t>
      </w:r>
      <w:r w:rsidR="00033D00">
        <w:rPr>
          <w:sz w:val="24"/>
          <w:szCs w:val="24"/>
        </w:rPr>
        <w:t>Due to their unique culture and belief system</w:t>
      </w:r>
      <w:r w:rsidR="00715A80">
        <w:rPr>
          <w:sz w:val="24"/>
          <w:szCs w:val="24"/>
        </w:rPr>
        <w:t xml:space="preserve">, </w:t>
      </w:r>
      <w:r w:rsidR="00053655">
        <w:rPr>
          <w:sz w:val="24"/>
          <w:szCs w:val="24"/>
        </w:rPr>
        <w:t>scientists</w:t>
      </w:r>
      <w:r w:rsidR="00436BDD">
        <w:rPr>
          <w:sz w:val="24"/>
          <w:szCs w:val="24"/>
        </w:rPr>
        <w:t xml:space="preserve"> have used Hutterites as a study group to find root causes for mental health problems</w:t>
      </w:r>
      <w:r w:rsidR="00053655">
        <w:rPr>
          <w:sz w:val="24"/>
          <w:szCs w:val="24"/>
        </w:rPr>
        <w:t xml:space="preserve"> and possible solutions</w:t>
      </w:r>
      <w:r w:rsidR="00436BDD">
        <w:rPr>
          <w:sz w:val="24"/>
          <w:szCs w:val="24"/>
        </w:rPr>
        <w:t>, which</w:t>
      </w:r>
      <w:r w:rsidR="00715A80">
        <w:rPr>
          <w:sz w:val="24"/>
          <w:szCs w:val="24"/>
        </w:rPr>
        <w:t xml:space="preserve"> </w:t>
      </w:r>
      <w:r w:rsidR="00436BDD">
        <w:rPr>
          <w:sz w:val="24"/>
          <w:szCs w:val="24"/>
        </w:rPr>
        <w:t xml:space="preserve">has led to many studies. </w:t>
      </w:r>
      <w:r w:rsidR="00802F20">
        <w:rPr>
          <w:sz w:val="24"/>
          <w:szCs w:val="24"/>
        </w:rPr>
        <w:t xml:space="preserve"> </w:t>
      </w:r>
      <w:r w:rsidR="00436BDD">
        <w:rPr>
          <w:sz w:val="24"/>
          <w:szCs w:val="24"/>
        </w:rPr>
        <w:t xml:space="preserve">All </w:t>
      </w:r>
      <w:r w:rsidR="00C443AD">
        <w:rPr>
          <w:sz w:val="24"/>
          <w:szCs w:val="24"/>
        </w:rPr>
        <w:t xml:space="preserve">the </w:t>
      </w:r>
      <w:r w:rsidR="00436BDD">
        <w:rPr>
          <w:sz w:val="24"/>
          <w:szCs w:val="24"/>
        </w:rPr>
        <w:t>studies that have been done on Hutterites</w:t>
      </w:r>
      <w:r w:rsidR="00715A80">
        <w:rPr>
          <w:sz w:val="24"/>
          <w:szCs w:val="24"/>
        </w:rPr>
        <w:t xml:space="preserve"> </w:t>
      </w:r>
      <w:r w:rsidR="00436BDD">
        <w:rPr>
          <w:sz w:val="24"/>
          <w:szCs w:val="24"/>
        </w:rPr>
        <w:t>conclude</w:t>
      </w:r>
      <w:r w:rsidR="001A5A37">
        <w:rPr>
          <w:sz w:val="24"/>
          <w:szCs w:val="24"/>
        </w:rPr>
        <w:t>d</w:t>
      </w:r>
      <w:r w:rsidR="00802F20">
        <w:rPr>
          <w:sz w:val="24"/>
          <w:szCs w:val="24"/>
        </w:rPr>
        <w:t xml:space="preserve"> that the mental health</w:t>
      </w:r>
      <w:r w:rsidR="00F67051">
        <w:rPr>
          <w:sz w:val="24"/>
          <w:szCs w:val="24"/>
        </w:rPr>
        <w:t xml:space="preserve"> of Hutterites</w:t>
      </w:r>
      <w:r w:rsidR="00802F20">
        <w:rPr>
          <w:sz w:val="24"/>
          <w:szCs w:val="24"/>
        </w:rPr>
        <w:t xml:space="preserve"> </w:t>
      </w:r>
      <w:r w:rsidR="00436BDD">
        <w:rPr>
          <w:sz w:val="24"/>
          <w:szCs w:val="24"/>
        </w:rPr>
        <w:t>was</w:t>
      </w:r>
      <w:r w:rsidR="00802F20">
        <w:rPr>
          <w:sz w:val="24"/>
          <w:szCs w:val="24"/>
        </w:rPr>
        <w:t xml:space="preserve"> world class and better than the Canadian average.</w:t>
      </w:r>
      <w:r w:rsidR="00802F20">
        <w:rPr>
          <w:rStyle w:val="FootnoteReference"/>
          <w:sz w:val="24"/>
          <w:szCs w:val="24"/>
        </w:rPr>
        <w:footnoteReference w:id="39"/>
      </w:r>
      <w:r w:rsidR="00802F20">
        <w:rPr>
          <w:sz w:val="24"/>
          <w:szCs w:val="24"/>
        </w:rPr>
        <w:t xml:space="preserve"> </w:t>
      </w:r>
      <w:r w:rsidR="00053655">
        <w:rPr>
          <w:sz w:val="24"/>
          <w:szCs w:val="24"/>
        </w:rPr>
        <w:t>Despite this</w:t>
      </w:r>
      <w:r w:rsidR="002F48D8">
        <w:rPr>
          <w:sz w:val="24"/>
          <w:szCs w:val="24"/>
        </w:rPr>
        <w:t>,</w:t>
      </w:r>
      <w:r w:rsidR="00053655">
        <w:rPr>
          <w:sz w:val="24"/>
          <w:szCs w:val="24"/>
        </w:rPr>
        <w:t xml:space="preserve"> there</w:t>
      </w:r>
      <w:r w:rsidR="00715A80">
        <w:rPr>
          <w:sz w:val="24"/>
          <w:szCs w:val="24"/>
        </w:rPr>
        <w:t xml:space="preserve"> are cases of mental health issues in Hutterite communities, however these are take</w:t>
      </w:r>
      <w:r w:rsidR="00436BDD">
        <w:rPr>
          <w:sz w:val="24"/>
          <w:szCs w:val="24"/>
        </w:rPr>
        <w:t xml:space="preserve">n care of quickly and promptly because </w:t>
      </w:r>
      <w:r w:rsidR="00715A80">
        <w:rPr>
          <w:sz w:val="24"/>
          <w:szCs w:val="24"/>
        </w:rPr>
        <w:t xml:space="preserve">mental health </w:t>
      </w:r>
      <w:r w:rsidR="00436BDD">
        <w:rPr>
          <w:sz w:val="24"/>
          <w:szCs w:val="24"/>
        </w:rPr>
        <w:t>was seen as a</w:t>
      </w:r>
      <w:r w:rsidR="00F67051">
        <w:rPr>
          <w:sz w:val="24"/>
          <w:szCs w:val="24"/>
        </w:rPr>
        <w:t xml:space="preserve"> spiritual sickness</w:t>
      </w:r>
      <w:r w:rsidR="00053655">
        <w:rPr>
          <w:sz w:val="24"/>
          <w:szCs w:val="24"/>
        </w:rPr>
        <w:t>, which could be combated through religious means</w:t>
      </w:r>
      <w:r w:rsidR="00F67051">
        <w:rPr>
          <w:sz w:val="24"/>
          <w:szCs w:val="24"/>
        </w:rPr>
        <w:t xml:space="preserve">.  </w:t>
      </w:r>
    </w:p>
    <w:p w:rsidR="00911375" w:rsidRDefault="004C7B38" w:rsidP="00B15392">
      <w:pPr>
        <w:widowControl w:val="0"/>
        <w:rPr>
          <w:sz w:val="24"/>
          <w:szCs w:val="24"/>
        </w:rPr>
      </w:pPr>
      <w:r>
        <w:rPr>
          <w:sz w:val="24"/>
          <w:szCs w:val="24"/>
        </w:rPr>
        <w:tab/>
      </w:r>
      <w:r w:rsidR="00D30FC8">
        <w:rPr>
          <w:sz w:val="24"/>
          <w:szCs w:val="24"/>
        </w:rPr>
        <w:t>Lee</w:t>
      </w:r>
      <w:r>
        <w:rPr>
          <w:sz w:val="24"/>
          <w:szCs w:val="24"/>
        </w:rPr>
        <w:t xml:space="preserve"> Deets, an</w:t>
      </w:r>
      <w:r w:rsidR="002348EA">
        <w:rPr>
          <w:sz w:val="24"/>
          <w:szCs w:val="24"/>
        </w:rPr>
        <w:t xml:space="preserve"> </w:t>
      </w:r>
      <w:r>
        <w:rPr>
          <w:sz w:val="24"/>
          <w:szCs w:val="24"/>
        </w:rPr>
        <w:t xml:space="preserve">ethnographer in 1939, </w:t>
      </w:r>
      <w:r w:rsidR="006F6752">
        <w:rPr>
          <w:sz w:val="24"/>
          <w:szCs w:val="24"/>
        </w:rPr>
        <w:t>stated</w:t>
      </w:r>
      <w:r>
        <w:rPr>
          <w:sz w:val="24"/>
          <w:szCs w:val="24"/>
        </w:rPr>
        <w:t xml:space="preserve"> “</w:t>
      </w:r>
      <w:r w:rsidR="006F6752">
        <w:rPr>
          <w:sz w:val="24"/>
          <w:szCs w:val="24"/>
        </w:rPr>
        <w:t>a</w:t>
      </w:r>
      <w:r>
        <w:rPr>
          <w:sz w:val="24"/>
          <w:szCs w:val="24"/>
        </w:rPr>
        <w:t xml:space="preserve">lmost all members of Hutterite Society </w:t>
      </w:r>
      <w:r>
        <w:rPr>
          <w:sz w:val="24"/>
          <w:szCs w:val="24"/>
        </w:rPr>
        <w:lastRenderedPageBreak/>
        <w:t>have extraordinary mental health and freedom from mental conflicts and tensions.”</w:t>
      </w:r>
      <w:r>
        <w:rPr>
          <w:rStyle w:val="FootnoteReference"/>
          <w:sz w:val="24"/>
          <w:szCs w:val="24"/>
        </w:rPr>
        <w:footnoteReference w:id="40"/>
      </w:r>
      <w:r w:rsidR="00D84DAE">
        <w:rPr>
          <w:sz w:val="24"/>
          <w:szCs w:val="24"/>
        </w:rPr>
        <w:t xml:space="preserve">  </w:t>
      </w:r>
      <w:r w:rsidR="00F67051">
        <w:rPr>
          <w:sz w:val="24"/>
          <w:szCs w:val="24"/>
        </w:rPr>
        <w:t xml:space="preserve">However, there are cases of mental health issues found on a colony. </w:t>
      </w:r>
      <w:r w:rsidR="00037136">
        <w:rPr>
          <w:sz w:val="24"/>
          <w:szCs w:val="24"/>
        </w:rPr>
        <w:t xml:space="preserve">One term, </w:t>
      </w:r>
      <w:r w:rsidR="00B13174">
        <w:rPr>
          <w:i/>
          <w:sz w:val="24"/>
          <w:szCs w:val="24"/>
        </w:rPr>
        <w:t>Anfec</w:t>
      </w:r>
      <w:r w:rsidR="00037136" w:rsidRPr="002649C9">
        <w:rPr>
          <w:i/>
          <w:sz w:val="24"/>
          <w:szCs w:val="24"/>
        </w:rPr>
        <w:t>htung</w:t>
      </w:r>
      <w:r w:rsidR="00037136">
        <w:rPr>
          <w:sz w:val="24"/>
          <w:szCs w:val="24"/>
        </w:rPr>
        <w:t>,</w:t>
      </w:r>
      <w:r w:rsidR="00037136" w:rsidRPr="00037136">
        <w:rPr>
          <w:sz w:val="24"/>
          <w:szCs w:val="24"/>
        </w:rPr>
        <w:t xml:space="preserve"> </w:t>
      </w:r>
      <w:r w:rsidR="00037136">
        <w:rPr>
          <w:sz w:val="24"/>
          <w:szCs w:val="24"/>
        </w:rPr>
        <w:t xml:space="preserve">was often used by Hutterites to talk about mental health, which means temptation or attack. </w:t>
      </w:r>
      <w:r w:rsidR="00B13174">
        <w:rPr>
          <w:i/>
          <w:sz w:val="24"/>
          <w:szCs w:val="24"/>
        </w:rPr>
        <w:t>Anfec</w:t>
      </w:r>
      <w:r w:rsidR="002649C9" w:rsidRPr="002649C9">
        <w:rPr>
          <w:i/>
          <w:sz w:val="24"/>
          <w:szCs w:val="24"/>
        </w:rPr>
        <w:t>ht</w:t>
      </w:r>
      <w:r w:rsidR="002649C9">
        <w:rPr>
          <w:i/>
          <w:sz w:val="24"/>
          <w:szCs w:val="24"/>
        </w:rPr>
        <w:t xml:space="preserve">ung </w:t>
      </w:r>
      <w:r w:rsidR="002348EA">
        <w:rPr>
          <w:sz w:val="24"/>
          <w:szCs w:val="24"/>
        </w:rPr>
        <w:t>was</w:t>
      </w:r>
      <w:r w:rsidR="002649C9">
        <w:rPr>
          <w:sz w:val="24"/>
          <w:szCs w:val="24"/>
        </w:rPr>
        <w:t xml:space="preserve"> described as i</w:t>
      </w:r>
      <w:r w:rsidR="00B13174">
        <w:rPr>
          <w:sz w:val="24"/>
          <w:szCs w:val="24"/>
        </w:rPr>
        <w:t xml:space="preserve">nvolving guilty feelings, doubt, </w:t>
      </w:r>
      <w:r w:rsidR="00F63AF8">
        <w:rPr>
          <w:sz w:val="24"/>
          <w:szCs w:val="24"/>
        </w:rPr>
        <w:t>fear</w:t>
      </w:r>
      <w:r w:rsidR="002649C9">
        <w:rPr>
          <w:sz w:val="24"/>
          <w:szCs w:val="24"/>
        </w:rPr>
        <w:t xml:space="preserve"> and</w:t>
      </w:r>
      <w:r w:rsidR="00B13174">
        <w:rPr>
          <w:sz w:val="24"/>
          <w:szCs w:val="24"/>
        </w:rPr>
        <w:t xml:space="preserve"> the inability to work, where they</w:t>
      </w:r>
      <w:r w:rsidR="002649C9">
        <w:rPr>
          <w:sz w:val="24"/>
          <w:szCs w:val="24"/>
        </w:rPr>
        <w:t xml:space="preserve"> </w:t>
      </w:r>
      <w:r w:rsidR="002348EA">
        <w:rPr>
          <w:sz w:val="24"/>
          <w:szCs w:val="24"/>
        </w:rPr>
        <w:t>would withdraw</w:t>
      </w:r>
      <w:r w:rsidR="00D26288">
        <w:rPr>
          <w:sz w:val="24"/>
          <w:szCs w:val="24"/>
        </w:rPr>
        <w:t xml:space="preserve"> from Hut</w:t>
      </w:r>
      <w:r w:rsidR="002649C9">
        <w:rPr>
          <w:sz w:val="24"/>
          <w:szCs w:val="24"/>
        </w:rPr>
        <w:t>terite society.</w:t>
      </w:r>
      <w:r w:rsidR="00D26288" w:rsidRPr="00D26288">
        <w:t xml:space="preserve"> </w:t>
      </w:r>
      <w:r w:rsidR="00D26288" w:rsidRPr="00D26288">
        <w:rPr>
          <w:sz w:val="24"/>
          <w:szCs w:val="24"/>
        </w:rPr>
        <w:t xml:space="preserve">Often this term </w:t>
      </w:r>
      <w:r w:rsidR="002348EA">
        <w:rPr>
          <w:sz w:val="24"/>
          <w:szCs w:val="24"/>
        </w:rPr>
        <w:t>was</w:t>
      </w:r>
      <w:r w:rsidR="00D26288" w:rsidRPr="00D26288">
        <w:rPr>
          <w:sz w:val="24"/>
          <w:szCs w:val="24"/>
        </w:rPr>
        <w:t xml:space="preserve"> closely related to depression or anxiety</w:t>
      </w:r>
      <w:r w:rsidR="007C352E">
        <w:rPr>
          <w:sz w:val="24"/>
          <w:szCs w:val="24"/>
        </w:rPr>
        <w:t xml:space="preserve"> in the Western Society context</w:t>
      </w:r>
      <w:r w:rsidR="00D26288" w:rsidRPr="00D26288">
        <w:rPr>
          <w:sz w:val="24"/>
          <w:szCs w:val="24"/>
        </w:rPr>
        <w:t>, however th</w:t>
      </w:r>
      <w:r w:rsidR="002348EA">
        <w:rPr>
          <w:sz w:val="24"/>
          <w:szCs w:val="24"/>
        </w:rPr>
        <w:t>is term Anfecthtung had</w:t>
      </w:r>
      <w:r w:rsidR="00D26288" w:rsidRPr="00D26288">
        <w:rPr>
          <w:sz w:val="24"/>
          <w:szCs w:val="24"/>
        </w:rPr>
        <w:t xml:space="preserve"> spiritual im</w:t>
      </w:r>
      <w:r w:rsidR="002348EA">
        <w:rPr>
          <w:sz w:val="24"/>
          <w:szCs w:val="24"/>
        </w:rPr>
        <w:t>plications, as these symptoms ca</w:t>
      </w:r>
      <w:r w:rsidR="00D26288" w:rsidRPr="00D26288">
        <w:rPr>
          <w:sz w:val="24"/>
          <w:szCs w:val="24"/>
        </w:rPr>
        <w:t xml:space="preserve">me from a place of spiritual sickness, where the flesh </w:t>
      </w:r>
      <w:r w:rsidR="002348EA">
        <w:rPr>
          <w:sz w:val="24"/>
          <w:szCs w:val="24"/>
        </w:rPr>
        <w:t>was</w:t>
      </w:r>
      <w:r w:rsidR="00D26288" w:rsidRPr="00D26288">
        <w:rPr>
          <w:sz w:val="24"/>
          <w:szCs w:val="24"/>
        </w:rPr>
        <w:t xml:space="preserve"> at war with the</w:t>
      </w:r>
      <w:r w:rsidR="002348EA">
        <w:rPr>
          <w:sz w:val="24"/>
          <w:szCs w:val="24"/>
        </w:rPr>
        <w:t>ir</w:t>
      </w:r>
      <w:r w:rsidR="00D26288" w:rsidRPr="00D26288">
        <w:rPr>
          <w:sz w:val="24"/>
          <w:szCs w:val="24"/>
        </w:rPr>
        <w:t xml:space="preserve"> earthly desires.</w:t>
      </w:r>
      <w:r w:rsidR="003D2AB8">
        <w:rPr>
          <w:sz w:val="24"/>
          <w:szCs w:val="24"/>
        </w:rPr>
        <w:t xml:space="preserve"> </w:t>
      </w:r>
      <w:r w:rsidR="00BE4ADA">
        <w:rPr>
          <w:sz w:val="24"/>
          <w:szCs w:val="24"/>
        </w:rPr>
        <w:t xml:space="preserve">The individual felt </w:t>
      </w:r>
      <w:r w:rsidR="006230D8">
        <w:rPr>
          <w:sz w:val="24"/>
          <w:szCs w:val="24"/>
        </w:rPr>
        <w:t>spiritual defeat, wh</w:t>
      </w:r>
      <w:r w:rsidR="00BE4ADA">
        <w:rPr>
          <w:sz w:val="24"/>
          <w:szCs w:val="24"/>
        </w:rPr>
        <w:t>ere one felt</w:t>
      </w:r>
      <w:r w:rsidR="002348EA">
        <w:rPr>
          <w:sz w:val="24"/>
          <w:szCs w:val="24"/>
        </w:rPr>
        <w:t xml:space="preserve"> abandoned by God, of</w:t>
      </w:r>
      <w:r w:rsidR="006F6752">
        <w:rPr>
          <w:sz w:val="24"/>
          <w:szCs w:val="24"/>
        </w:rPr>
        <w:t>ten arising out of a failure to overcome personal con</w:t>
      </w:r>
      <w:r w:rsidR="00F63AF8">
        <w:rPr>
          <w:sz w:val="24"/>
          <w:szCs w:val="24"/>
        </w:rPr>
        <w:t>flict,</w:t>
      </w:r>
      <w:r w:rsidR="002348EA">
        <w:rPr>
          <w:sz w:val="24"/>
          <w:szCs w:val="24"/>
        </w:rPr>
        <w:t xml:space="preserve"> based on spiritual shortcomings</w:t>
      </w:r>
      <w:r w:rsidR="00F63AF8">
        <w:rPr>
          <w:sz w:val="24"/>
          <w:szCs w:val="24"/>
        </w:rPr>
        <w:t>.</w:t>
      </w:r>
      <w:r w:rsidR="0094602E">
        <w:rPr>
          <w:rStyle w:val="FootnoteReference"/>
          <w:sz w:val="24"/>
          <w:szCs w:val="24"/>
        </w:rPr>
        <w:footnoteReference w:id="41"/>
      </w:r>
      <w:r w:rsidR="00F63AF8">
        <w:rPr>
          <w:sz w:val="24"/>
          <w:szCs w:val="24"/>
        </w:rPr>
        <w:t xml:space="preserve"> </w:t>
      </w:r>
      <w:r w:rsidR="00BE7C3E">
        <w:rPr>
          <w:sz w:val="24"/>
          <w:szCs w:val="24"/>
        </w:rPr>
        <w:t>Simply put by a Hut</w:t>
      </w:r>
      <w:r w:rsidR="002348EA">
        <w:rPr>
          <w:sz w:val="24"/>
          <w:szCs w:val="24"/>
        </w:rPr>
        <w:t>terite Edward Kleinsasser, it is</w:t>
      </w:r>
      <w:r w:rsidR="0094602E">
        <w:rPr>
          <w:sz w:val="24"/>
          <w:szCs w:val="24"/>
        </w:rPr>
        <w:t xml:space="preserve"> “a mental/spiritual form of depression.</w:t>
      </w:r>
      <w:r w:rsidR="006230D8">
        <w:rPr>
          <w:sz w:val="24"/>
          <w:szCs w:val="24"/>
        </w:rPr>
        <w:t>”</w:t>
      </w:r>
      <w:r w:rsidR="002649C9">
        <w:rPr>
          <w:rStyle w:val="FootnoteReference"/>
          <w:sz w:val="24"/>
          <w:szCs w:val="24"/>
        </w:rPr>
        <w:footnoteReference w:id="42"/>
      </w:r>
      <w:r w:rsidR="002649C9">
        <w:rPr>
          <w:sz w:val="24"/>
          <w:szCs w:val="24"/>
        </w:rPr>
        <w:t xml:space="preserve">  </w:t>
      </w:r>
      <w:r w:rsidR="00911375">
        <w:rPr>
          <w:sz w:val="24"/>
          <w:szCs w:val="24"/>
        </w:rPr>
        <w:t>Hutterite colonies often to</w:t>
      </w:r>
      <w:r w:rsidR="00954313">
        <w:rPr>
          <w:sz w:val="24"/>
          <w:szCs w:val="24"/>
        </w:rPr>
        <w:t>ok</w:t>
      </w:r>
      <w:r w:rsidR="007C352E">
        <w:rPr>
          <w:sz w:val="24"/>
          <w:szCs w:val="24"/>
        </w:rPr>
        <w:t xml:space="preserve"> two routes to cure and treat</w:t>
      </w:r>
      <w:r w:rsidR="007C352E">
        <w:rPr>
          <w:i/>
          <w:sz w:val="24"/>
          <w:szCs w:val="24"/>
        </w:rPr>
        <w:t xml:space="preserve"> Anfecht</w:t>
      </w:r>
      <w:r w:rsidR="007C352E" w:rsidRPr="007C352E">
        <w:rPr>
          <w:i/>
          <w:sz w:val="24"/>
          <w:szCs w:val="24"/>
        </w:rPr>
        <w:t>ung</w:t>
      </w:r>
      <w:r w:rsidR="00361917">
        <w:rPr>
          <w:sz w:val="24"/>
          <w:szCs w:val="24"/>
        </w:rPr>
        <w:t>, both rooted in religious doctrine</w:t>
      </w:r>
      <w:r w:rsidR="00911375">
        <w:rPr>
          <w:sz w:val="24"/>
          <w:szCs w:val="24"/>
        </w:rPr>
        <w:t>, and both attacked the illness from a religious perspective</w:t>
      </w:r>
      <w:r w:rsidR="00361917">
        <w:rPr>
          <w:sz w:val="24"/>
          <w:szCs w:val="24"/>
        </w:rPr>
        <w:t xml:space="preserve">. </w:t>
      </w:r>
    </w:p>
    <w:p w:rsidR="00F63AF8" w:rsidRPr="00C33DF1" w:rsidRDefault="00361917" w:rsidP="00911375">
      <w:pPr>
        <w:ind w:firstLine="720"/>
        <w:rPr>
          <w:sz w:val="24"/>
          <w:szCs w:val="24"/>
        </w:rPr>
      </w:pPr>
      <w:r>
        <w:rPr>
          <w:sz w:val="24"/>
          <w:szCs w:val="24"/>
        </w:rPr>
        <w:t xml:space="preserve">The first method of treatment </w:t>
      </w:r>
      <w:r w:rsidR="009E2FE5">
        <w:rPr>
          <w:sz w:val="24"/>
          <w:szCs w:val="24"/>
        </w:rPr>
        <w:t>was</w:t>
      </w:r>
      <w:r>
        <w:rPr>
          <w:sz w:val="24"/>
          <w:szCs w:val="24"/>
        </w:rPr>
        <w:t xml:space="preserve"> through the Ana-</w:t>
      </w:r>
      <w:r w:rsidR="00FB6319">
        <w:rPr>
          <w:sz w:val="24"/>
          <w:szCs w:val="24"/>
        </w:rPr>
        <w:t>Baptist doctrine of communalism, where everyone worked towards a</w:t>
      </w:r>
      <w:r w:rsidR="003D2AB8">
        <w:rPr>
          <w:sz w:val="24"/>
          <w:szCs w:val="24"/>
        </w:rPr>
        <w:t xml:space="preserve"> state of communal healthiness</w:t>
      </w:r>
      <w:r w:rsidR="00FB6319">
        <w:rPr>
          <w:sz w:val="24"/>
          <w:szCs w:val="24"/>
        </w:rPr>
        <w:t xml:space="preserve">, </w:t>
      </w:r>
      <w:r w:rsidR="003D2AB8">
        <w:rPr>
          <w:sz w:val="24"/>
          <w:szCs w:val="24"/>
        </w:rPr>
        <w:t xml:space="preserve">as everyone </w:t>
      </w:r>
      <w:r w:rsidR="009E2FE5">
        <w:rPr>
          <w:sz w:val="24"/>
          <w:szCs w:val="24"/>
        </w:rPr>
        <w:t>was</w:t>
      </w:r>
      <w:r w:rsidR="003D2AB8">
        <w:rPr>
          <w:sz w:val="24"/>
          <w:szCs w:val="24"/>
        </w:rPr>
        <w:t xml:space="preserve"> responsible for each other’s mental health.  The colony exte</w:t>
      </w:r>
      <w:r w:rsidR="00C835E3">
        <w:rPr>
          <w:sz w:val="24"/>
          <w:szCs w:val="24"/>
        </w:rPr>
        <w:t>nded</w:t>
      </w:r>
      <w:r w:rsidR="00F63AF8">
        <w:rPr>
          <w:sz w:val="24"/>
          <w:szCs w:val="24"/>
        </w:rPr>
        <w:t xml:space="preserve"> brotherly love, company and </w:t>
      </w:r>
      <w:r w:rsidR="00C33DF1">
        <w:rPr>
          <w:sz w:val="24"/>
          <w:szCs w:val="24"/>
        </w:rPr>
        <w:t xml:space="preserve">support to those </w:t>
      </w:r>
      <w:r w:rsidR="009E2FE5">
        <w:rPr>
          <w:sz w:val="24"/>
          <w:szCs w:val="24"/>
        </w:rPr>
        <w:t>who</w:t>
      </w:r>
      <w:r w:rsidR="00C33DF1">
        <w:rPr>
          <w:sz w:val="24"/>
          <w:szCs w:val="24"/>
        </w:rPr>
        <w:t xml:space="preserve"> were suffering from </w:t>
      </w:r>
      <w:r w:rsidR="00C33DF1" w:rsidRPr="00C33DF1">
        <w:rPr>
          <w:i/>
          <w:sz w:val="24"/>
          <w:szCs w:val="24"/>
        </w:rPr>
        <w:t>Anfechtung</w:t>
      </w:r>
      <w:r w:rsidR="00C33DF1">
        <w:rPr>
          <w:i/>
          <w:sz w:val="24"/>
          <w:szCs w:val="24"/>
        </w:rPr>
        <w:t>.</w:t>
      </w:r>
      <w:r w:rsidR="009E2FE5">
        <w:rPr>
          <w:sz w:val="24"/>
          <w:szCs w:val="24"/>
        </w:rPr>
        <w:t xml:space="preserve"> Victor Peters explained</w:t>
      </w:r>
      <w:r w:rsidR="00C33DF1">
        <w:rPr>
          <w:sz w:val="24"/>
          <w:szCs w:val="24"/>
        </w:rPr>
        <w:t xml:space="preserve"> that “an atmosphere within which the emotionally disturbed persons were encouraged to get well or to function in a socially accepted manner within the limits imposed by their illness.”</w:t>
      </w:r>
      <w:r w:rsidR="00C33DF1">
        <w:rPr>
          <w:rStyle w:val="FootnoteReference"/>
          <w:sz w:val="24"/>
          <w:szCs w:val="24"/>
        </w:rPr>
        <w:footnoteReference w:id="43"/>
      </w:r>
      <w:r w:rsidR="009E2FE5">
        <w:rPr>
          <w:sz w:val="24"/>
          <w:szCs w:val="24"/>
        </w:rPr>
        <w:t xml:space="preserve">  They did</w:t>
      </w:r>
      <w:r w:rsidR="002431F0">
        <w:rPr>
          <w:sz w:val="24"/>
          <w:szCs w:val="24"/>
        </w:rPr>
        <w:t xml:space="preserve"> not see </w:t>
      </w:r>
      <w:r w:rsidR="00540337">
        <w:rPr>
          <w:sz w:val="24"/>
          <w:szCs w:val="24"/>
        </w:rPr>
        <w:t xml:space="preserve">the need to </w:t>
      </w:r>
      <w:r w:rsidR="002431F0">
        <w:rPr>
          <w:sz w:val="24"/>
          <w:szCs w:val="24"/>
        </w:rPr>
        <w:t>remov</w:t>
      </w:r>
      <w:r w:rsidR="00540337">
        <w:rPr>
          <w:sz w:val="24"/>
          <w:szCs w:val="24"/>
        </w:rPr>
        <w:t>e</w:t>
      </w:r>
      <w:r w:rsidR="00E41B8A">
        <w:rPr>
          <w:sz w:val="24"/>
          <w:szCs w:val="24"/>
        </w:rPr>
        <w:t xml:space="preserve"> the person from the colony and be sent </w:t>
      </w:r>
      <w:r w:rsidR="002431F0">
        <w:rPr>
          <w:sz w:val="24"/>
          <w:szCs w:val="24"/>
        </w:rPr>
        <w:t xml:space="preserve">to a strange hospital, rather treatment </w:t>
      </w:r>
      <w:r w:rsidR="002431F0">
        <w:rPr>
          <w:sz w:val="24"/>
          <w:szCs w:val="24"/>
        </w:rPr>
        <w:lastRenderedPageBreak/>
        <w:t xml:space="preserve">was found in the colony. The mentally ill person was encouraged to be involved in everyday life of work and </w:t>
      </w:r>
      <w:r w:rsidR="00C835E3">
        <w:rPr>
          <w:sz w:val="24"/>
          <w:szCs w:val="24"/>
        </w:rPr>
        <w:t>community, as the community used</w:t>
      </w:r>
      <w:r w:rsidR="002431F0">
        <w:rPr>
          <w:sz w:val="24"/>
          <w:szCs w:val="24"/>
        </w:rPr>
        <w:t xml:space="preserve"> their communalism to try and show support and solidarity.</w:t>
      </w:r>
      <w:r w:rsidR="002431F0">
        <w:rPr>
          <w:rStyle w:val="FootnoteReference"/>
          <w:sz w:val="24"/>
          <w:szCs w:val="24"/>
        </w:rPr>
        <w:footnoteReference w:id="44"/>
      </w:r>
    </w:p>
    <w:p w:rsidR="00297852" w:rsidRDefault="002431F0" w:rsidP="00297852">
      <w:pPr>
        <w:ind w:firstLine="720"/>
        <w:rPr>
          <w:sz w:val="24"/>
          <w:szCs w:val="24"/>
        </w:rPr>
      </w:pPr>
      <w:r>
        <w:rPr>
          <w:sz w:val="24"/>
          <w:szCs w:val="24"/>
        </w:rPr>
        <w:t>Another method to tackle this mental illness</w:t>
      </w:r>
      <w:r w:rsidR="00C835E3">
        <w:rPr>
          <w:sz w:val="24"/>
          <w:szCs w:val="24"/>
        </w:rPr>
        <w:t xml:space="preserve"> </w:t>
      </w:r>
      <w:r>
        <w:rPr>
          <w:sz w:val="24"/>
          <w:szCs w:val="24"/>
        </w:rPr>
        <w:t xml:space="preserve">was rooted in spiritual </w:t>
      </w:r>
      <w:r w:rsidR="00FC1CAD">
        <w:rPr>
          <w:sz w:val="24"/>
          <w:szCs w:val="24"/>
        </w:rPr>
        <w:t xml:space="preserve">turmoil, </w:t>
      </w:r>
      <w:r w:rsidR="00C835E3">
        <w:rPr>
          <w:sz w:val="24"/>
          <w:szCs w:val="24"/>
        </w:rPr>
        <w:t>where the help of</w:t>
      </w:r>
      <w:r>
        <w:rPr>
          <w:sz w:val="24"/>
          <w:szCs w:val="24"/>
        </w:rPr>
        <w:t xml:space="preserve"> the </w:t>
      </w:r>
      <w:r w:rsidR="00C835E3">
        <w:rPr>
          <w:sz w:val="24"/>
          <w:szCs w:val="24"/>
        </w:rPr>
        <w:t>minister was needed to resolve the illness</w:t>
      </w:r>
      <w:r w:rsidR="0050232C">
        <w:rPr>
          <w:sz w:val="24"/>
          <w:szCs w:val="24"/>
        </w:rPr>
        <w:t>.</w:t>
      </w:r>
      <w:r w:rsidR="00297852">
        <w:rPr>
          <w:sz w:val="24"/>
          <w:szCs w:val="24"/>
        </w:rPr>
        <w:t xml:space="preserve">  One of the ways in which </w:t>
      </w:r>
      <w:r w:rsidR="00297852" w:rsidRPr="00297852">
        <w:rPr>
          <w:i/>
          <w:sz w:val="24"/>
          <w:szCs w:val="24"/>
        </w:rPr>
        <w:t xml:space="preserve">Anfechtung </w:t>
      </w:r>
      <w:r w:rsidR="00297852">
        <w:rPr>
          <w:sz w:val="24"/>
          <w:szCs w:val="24"/>
        </w:rPr>
        <w:t>would arise was out of personal conflicts with one another, leading to spiritual deterioration.</w:t>
      </w:r>
      <w:r w:rsidR="00FC1CAD">
        <w:rPr>
          <w:sz w:val="24"/>
          <w:szCs w:val="24"/>
        </w:rPr>
        <w:t xml:space="preserve">  Often times it was disagreements between the colony members on c</w:t>
      </w:r>
      <w:r w:rsidR="009A5AB4">
        <w:rPr>
          <w:sz w:val="24"/>
          <w:szCs w:val="24"/>
        </w:rPr>
        <w:t>ertain decisions, which led to hate</w:t>
      </w:r>
      <w:r w:rsidR="00FC1CAD">
        <w:rPr>
          <w:sz w:val="24"/>
          <w:szCs w:val="24"/>
        </w:rPr>
        <w:t xml:space="preserve"> in their hearts.</w:t>
      </w:r>
      <w:r w:rsidR="00297852">
        <w:rPr>
          <w:sz w:val="24"/>
          <w:szCs w:val="24"/>
        </w:rPr>
        <w:t xml:space="preserve"> Due to the minister’s position to ensure </w:t>
      </w:r>
      <w:r w:rsidR="009A5AB4">
        <w:rPr>
          <w:sz w:val="24"/>
          <w:szCs w:val="24"/>
        </w:rPr>
        <w:t xml:space="preserve">good </w:t>
      </w:r>
      <w:r w:rsidR="00297852">
        <w:rPr>
          <w:sz w:val="24"/>
          <w:szCs w:val="24"/>
        </w:rPr>
        <w:t>spiritual and mental health in the colony, they would work through these problems and resolve conflicts</w:t>
      </w:r>
      <w:r w:rsidR="00FC1CAD">
        <w:rPr>
          <w:sz w:val="24"/>
          <w:szCs w:val="24"/>
        </w:rPr>
        <w:t xml:space="preserve"> between the members</w:t>
      </w:r>
      <w:r w:rsidR="00297852">
        <w:rPr>
          <w:sz w:val="24"/>
          <w:szCs w:val="24"/>
        </w:rPr>
        <w:t>. Another reason</w:t>
      </w:r>
      <w:r w:rsidR="00C835E3">
        <w:rPr>
          <w:sz w:val="24"/>
          <w:szCs w:val="24"/>
        </w:rPr>
        <w:t xml:space="preserve"> for mental health problems</w:t>
      </w:r>
      <w:r w:rsidR="00297852">
        <w:rPr>
          <w:sz w:val="24"/>
          <w:szCs w:val="24"/>
        </w:rPr>
        <w:t xml:space="preserve"> was just </w:t>
      </w:r>
      <w:r w:rsidR="00EE2793">
        <w:rPr>
          <w:sz w:val="24"/>
          <w:szCs w:val="24"/>
        </w:rPr>
        <w:t xml:space="preserve">solely based on the idea </w:t>
      </w:r>
      <w:r w:rsidR="00486B41">
        <w:rPr>
          <w:sz w:val="24"/>
          <w:szCs w:val="24"/>
        </w:rPr>
        <w:t>of spiritual</w:t>
      </w:r>
      <w:r w:rsidR="00297852">
        <w:rPr>
          <w:sz w:val="24"/>
          <w:szCs w:val="24"/>
        </w:rPr>
        <w:t xml:space="preserve"> sickness, where the person was at conflict with</w:t>
      </w:r>
      <w:r w:rsidR="00FC1CAD">
        <w:rPr>
          <w:sz w:val="24"/>
          <w:szCs w:val="24"/>
        </w:rPr>
        <w:t xml:space="preserve"> God.</w:t>
      </w:r>
      <w:r w:rsidR="00297852">
        <w:rPr>
          <w:sz w:val="24"/>
          <w:szCs w:val="24"/>
        </w:rPr>
        <w:t xml:space="preserve"> </w:t>
      </w:r>
      <w:r w:rsidR="00793AA4" w:rsidRPr="00793AA4">
        <w:rPr>
          <w:i/>
          <w:sz w:val="24"/>
          <w:szCs w:val="24"/>
        </w:rPr>
        <w:t>Anfechtung</w:t>
      </w:r>
      <w:r w:rsidR="00793AA4">
        <w:rPr>
          <w:sz w:val="24"/>
          <w:szCs w:val="24"/>
        </w:rPr>
        <w:t xml:space="preserve"> was seen as “a spiritual struggle with unique cases,” where God would expose</w:t>
      </w:r>
      <w:r w:rsidR="00EE2793">
        <w:rPr>
          <w:sz w:val="24"/>
          <w:szCs w:val="24"/>
        </w:rPr>
        <w:t>d</w:t>
      </w:r>
      <w:r w:rsidR="00793AA4">
        <w:rPr>
          <w:sz w:val="24"/>
          <w:szCs w:val="24"/>
        </w:rPr>
        <w:t xml:space="preserve"> </w:t>
      </w:r>
      <w:r w:rsidR="002B1BD0">
        <w:rPr>
          <w:sz w:val="24"/>
          <w:szCs w:val="24"/>
        </w:rPr>
        <w:t>spiritual problems.</w:t>
      </w:r>
      <w:r w:rsidR="00793AA4">
        <w:rPr>
          <w:sz w:val="24"/>
          <w:szCs w:val="24"/>
        </w:rPr>
        <w:t xml:space="preserve"> </w:t>
      </w:r>
      <w:r w:rsidR="00FC1CAD">
        <w:rPr>
          <w:sz w:val="24"/>
          <w:szCs w:val="24"/>
        </w:rPr>
        <w:t>Since the</w:t>
      </w:r>
      <w:r w:rsidR="00297852">
        <w:rPr>
          <w:sz w:val="24"/>
          <w:szCs w:val="24"/>
        </w:rPr>
        <w:t xml:space="preserve"> </w:t>
      </w:r>
      <w:r w:rsidR="00FC1CAD">
        <w:rPr>
          <w:sz w:val="24"/>
          <w:szCs w:val="24"/>
        </w:rPr>
        <w:t>minister’s</w:t>
      </w:r>
      <w:r w:rsidR="00297852">
        <w:rPr>
          <w:sz w:val="24"/>
          <w:szCs w:val="24"/>
        </w:rPr>
        <w:t xml:space="preserve"> job </w:t>
      </w:r>
      <w:r w:rsidR="002B1BD0">
        <w:rPr>
          <w:sz w:val="24"/>
          <w:szCs w:val="24"/>
        </w:rPr>
        <w:t xml:space="preserve">was to </w:t>
      </w:r>
      <w:r w:rsidR="00297852">
        <w:rPr>
          <w:sz w:val="24"/>
          <w:szCs w:val="24"/>
        </w:rPr>
        <w:t>ensur</w:t>
      </w:r>
      <w:r w:rsidR="002B1BD0">
        <w:rPr>
          <w:sz w:val="24"/>
          <w:szCs w:val="24"/>
        </w:rPr>
        <w:t>e</w:t>
      </w:r>
      <w:r w:rsidR="00297852">
        <w:rPr>
          <w:sz w:val="24"/>
          <w:szCs w:val="24"/>
        </w:rPr>
        <w:t xml:space="preserve"> and foster fruitful relationships with</w:t>
      </w:r>
      <w:r w:rsidR="00FC1CAD">
        <w:rPr>
          <w:sz w:val="24"/>
          <w:szCs w:val="24"/>
        </w:rPr>
        <w:t xml:space="preserve"> not only other colony members but God as well. The minister</w:t>
      </w:r>
      <w:r w:rsidR="00297852">
        <w:rPr>
          <w:sz w:val="24"/>
          <w:szCs w:val="24"/>
        </w:rPr>
        <w:t xml:space="preserve"> </w:t>
      </w:r>
      <w:r w:rsidR="002B1BD0">
        <w:rPr>
          <w:sz w:val="24"/>
          <w:szCs w:val="24"/>
        </w:rPr>
        <w:t>took</w:t>
      </w:r>
      <w:r w:rsidR="00297852">
        <w:rPr>
          <w:sz w:val="24"/>
          <w:szCs w:val="24"/>
        </w:rPr>
        <w:t xml:space="preserve"> </w:t>
      </w:r>
      <w:r w:rsidR="009A5AB4">
        <w:rPr>
          <w:sz w:val="24"/>
          <w:szCs w:val="24"/>
        </w:rPr>
        <w:t xml:space="preserve">on </w:t>
      </w:r>
      <w:r w:rsidR="00297852">
        <w:rPr>
          <w:sz w:val="24"/>
          <w:szCs w:val="24"/>
        </w:rPr>
        <w:t>the task of re-aligning their hear</w:t>
      </w:r>
      <w:r w:rsidR="00486B41">
        <w:rPr>
          <w:sz w:val="24"/>
          <w:szCs w:val="24"/>
        </w:rPr>
        <w:t>ts with God</w:t>
      </w:r>
      <w:r w:rsidR="00FC1CAD">
        <w:rPr>
          <w:sz w:val="24"/>
          <w:szCs w:val="24"/>
        </w:rPr>
        <w:t xml:space="preserve"> and fixing their spiritual deficiencies.</w:t>
      </w:r>
      <w:r w:rsidR="00297852">
        <w:rPr>
          <w:rStyle w:val="FootnoteReference"/>
          <w:sz w:val="24"/>
          <w:szCs w:val="24"/>
        </w:rPr>
        <w:footnoteReference w:id="45"/>
      </w:r>
      <w:r w:rsidR="002B1BD0">
        <w:rPr>
          <w:sz w:val="24"/>
          <w:szCs w:val="24"/>
        </w:rPr>
        <w:t xml:space="preserve">  The spiritual well-being was </w:t>
      </w:r>
      <w:r w:rsidR="00064CEB">
        <w:rPr>
          <w:sz w:val="24"/>
          <w:szCs w:val="24"/>
        </w:rPr>
        <w:t>bettered</w:t>
      </w:r>
      <w:r w:rsidR="002B1BD0">
        <w:rPr>
          <w:sz w:val="24"/>
          <w:szCs w:val="24"/>
        </w:rPr>
        <w:t xml:space="preserve"> using these tactics, rooted in religious teachings of communalism and religious counselling. </w:t>
      </w:r>
    </w:p>
    <w:p w:rsidR="00AF7963" w:rsidRDefault="00AF7963" w:rsidP="001F37B9">
      <w:pPr>
        <w:rPr>
          <w:sz w:val="24"/>
          <w:szCs w:val="24"/>
        </w:rPr>
      </w:pPr>
      <w:r>
        <w:rPr>
          <w:sz w:val="24"/>
          <w:szCs w:val="24"/>
        </w:rPr>
        <w:tab/>
        <w:t>In contrast</w:t>
      </w:r>
      <w:r w:rsidR="002B1BD0">
        <w:rPr>
          <w:sz w:val="24"/>
          <w:szCs w:val="24"/>
        </w:rPr>
        <w:t>,</w:t>
      </w:r>
      <w:r>
        <w:rPr>
          <w:sz w:val="24"/>
          <w:szCs w:val="24"/>
        </w:rPr>
        <w:t xml:space="preserve"> Canadian popular cult</w:t>
      </w:r>
      <w:r w:rsidR="00E70920">
        <w:rPr>
          <w:sz w:val="24"/>
          <w:szCs w:val="24"/>
        </w:rPr>
        <w:t>ure norms of mental health told</w:t>
      </w:r>
      <w:r>
        <w:rPr>
          <w:sz w:val="24"/>
          <w:szCs w:val="24"/>
        </w:rPr>
        <w:t xml:space="preserve"> a different story, as </w:t>
      </w:r>
      <w:r w:rsidR="00911375">
        <w:rPr>
          <w:sz w:val="24"/>
          <w:szCs w:val="24"/>
        </w:rPr>
        <w:t>Canadians viewed mental health as purely medically, physically</w:t>
      </w:r>
      <w:r w:rsidR="002B1BD0">
        <w:rPr>
          <w:sz w:val="24"/>
          <w:szCs w:val="24"/>
        </w:rPr>
        <w:t>,</w:t>
      </w:r>
      <w:r w:rsidR="00911375">
        <w:rPr>
          <w:sz w:val="24"/>
          <w:szCs w:val="24"/>
        </w:rPr>
        <w:t xml:space="preserve"> or </w:t>
      </w:r>
      <w:r w:rsidR="00B304AE">
        <w:rPr>
          <w:sz w:val="24"/>
          <w:szCs w:val="24"/>
        </w:rPr>
        <w:t>psychologically</w:t>
      </w:r>
      <w:r w:rsidR="00911375">
        <w:rPr>
          <w:sz w:val="24"/>
          <w:szCs w:val="24"/>
        </w:rPr>
        <w:t xml:space="preserve">, absent of spiritual possibilities.  </w:t>
      </w:r>
      <w:r w:rsidR="002431F0">
        <w:rPr>
          <w:sz w:val="24"/>
          <w:szCs w:val="24"/>
        </w:rPr>
        <w:t>Often times mentally ill Canadians were taken to asylums to be treated and medically examined in order to</w:t>
      </w:r>
      <w:r w:rsidR="00B304AE">
        <w:rPr>
          <w:sz w:val="24"/>
          <w:szCs w:val="24"/>
        </w:rPr>
        <w:t xml:space="preserve"> be</w:t>
      </w:r>
      <w:r w:rsidR="002431F0">
        <w:rPr>
          <w:sz w:val="24"/>
          <w:szCs w:val="24"/>
        </w:rPr>
        <w:t xml:space="preserve"> cure</w:t>
      </w:r>
      <w:r w:rsidR="00B304AE">
        <w:rPr>
          <w:sz w:val="24"/>
          <w:szCs w:val="24"/>
        </w:rPr>
        <w:t>d</w:t>
      </w:r>
      <w:r w:rsidR="002431F0">
        <w:rPr>
          <w:sz w:val="24"/>
          <w:szCs w:val="24"/>
        </w:rPr>
        <w:t xml:space="preserve">. </w:t>
      </w:r>
      <w:r w:rsidR="002C6FB1">
        <w:rPr>
          <w:sz w:val="24"/>
          <w:szCs w:val="24"/>
        </w:rPr>
        <w:t xml:space="preserve">Canadian society </w:t>
      </w:r>
      <w:r w:rsidR="009A5AB4">
        <w:rPr>
          <w:sz w:val="24"/>
          <w:szCs w:val="24"/>
        </w:rPr>
        <w:t>pushed for</w:t>
      </w:r>
      <w:r w:rsidR="002C6FB1">
        <w:rPr>
          <w:sz w:val="24"/>
          <w:szCs w:val="24"/>
        </w:rPr>
        <w:t xml:space="preserve"> mental health to </w:t>
      </w:r>
      <w:r w:rsidR="009A5AB4">
        <w:rPr>
          <w:sz w:val="24"/>
          <w:szCs w:val="24"/>
        </w:rPr>
        <w:t>be</w:t>
      </w:r>
      <w:r w:rsidR="002C6FB1">
        <w:rPr>
          <w:sz w:val="24"/>
          <w:szCs w:val="24"/>
        </w:rPr>
        <w:t xml:space="preserve"> </w:t>
      </w:r>
      <w:r w:rsidR="002C6FB1">
        <w:rPr>
          <w:sz w:val="24"/>
          <w:szCs w:val="24"/>
        </w:rPr>
        <w:lastRenderedPageBreak/>
        <w:t xml:space="preserve">clinically serviceable, where medications and quick treatments could be available to fix the problems without having to house them in mental hospitals to receive therapeutic treatments.  Many of the </w:t>
      </w:r>
      <w:r w:rsidR="005E6A15">
        <w:rPr>
          <w:sz w:val="24"/>
          <w:szCs w:val="24"/>
        </w:rPr>
        <w:t xml:space="preserve">government </w:t>
      </w:r>
      <w:r w:rsidR="002C6FB1">
        <w:rPr>
          <w:sz w:val="24"/>
          <w:szCs w:val="24"/>
        </w:rPr>
        <w:t>grants in Mental Health in Canada were increasingly involved in the biological side of mental health, as anatomic (microscopic studies in neurocytology) and biochemical studies</w:t>
      </w:r>
      <w:r w:rsidR="005E6A15">
        <w:rPr>
          <w:sz w:val="24"/>
          <w:szCs w:val="24"/>
        </w:rPr>
        <w:t xml:space="preserve"> were heavily funded</w:t>
      </w:r>
      <w:r w:rsidR="009A5AB4">
        <w:rPr>
          <w:sz w:val="24"/>
          <w:szCs w:val="24"/>
        </w:rPr>
        <w:t xml:space="preserve"> in the 1960’s</w:t>
      </w:r>
      <w:r w:rsidR="002C6FB1">
        <w:rPr>
          <w:sz w:val="24"/>
          <w:szCs w:val="24"/>
        </w:rPr>
        <w:t>.</w:t>
      </w:r>
      <w:r w:rsidR="002C6FB1">
        <w:rPr>
          <w:rStyle w:val="FootnoteReference"/>
          <w:sz w:val="24"/>
          <w:szCs w:val="24"/>
        </w:rPr>
        <w:footnoteReference w:id="46"/>
      </w:r>
      <w:r w:rsidR="002C6FB1">
        <w:rPr>
          <w:sz w:val="24"/>
          <w:szCs w:val="24"/>
        </w:rPr>
        <w:t xml:space="preserve">  The medicalized way of viewing </w:t>
      </w:r>
      <w:r w:rsidR="00D45642">
        <w:rPr>
          <w:sz w:val="24"/>
          <w:szCs w:val="24"/>
        </w:rPr>
        <w:t xml:space="preserve">mental </w:t>
      </w:r>
      <w:r w:rsidR="002C6FB1">
        <w:rPr>
          <w:sz w:val="24"/>
          <w:szCs w:val="24"/>
        </w:rPr>
        <w:t xml:space="preserve">health as </w:t>
      </w:r>
      <w:r w:rsidR="00C45D67">
        <w:rPr>
          <w:sz w:val="24"/>
          <w:szCs w:val="24"/>
        </w:rPr>
        <w:t>increasingly</w:t>
      </w:r>
      <w:r w:rsidR="002C6FB1">
        <w:rPr>
          <w:sz w:val="24"/>
          <w:szCs w:val="24"/>
        </w:rPr>
        <w:t xml:space="preserve"> biological</w:t>
      </w:r>
      <w:r w:rsidR="00D42A6B">
        <w:rPr>
          <w:sz w:val="24"/>
          <w:szCs w:val="24"/>
        </w:rPr>
        <w:t xml:space="preserve"> or physical</w:t>
      </w:r>
      <w:r w:rsidR="00C45D67">
        <w:rPr>
          <w:sz w:val="24"/>
          <w:szCs w:val="24"/>
        </w:rPr>
        <w:t>ly</w:t>
      </w:r>
      <w:r w:rsidR="00D45642">
        <w:rPr>
          <w:sz w:val="24"/>
          <w:szCs w:val="24"/>
        </w:rPr>
        <w:t xml:space="preserve"> was </w:t>
      </w:r>
      <w:r w:rsidR="009A5AB4">
        <w:rPr>
          <w:sz w:val="24"/>
          <w:szCs w:val="24"/>
        </w:rPr>
        <w:t xml:space="preserve">completely </w:t>
      </w:r>
      <w:r w:rsidR="00D42A6B">
        <w:rPr>
          <w:sz w:val="24"/>
          <w:szCs w:val="24"/>
        </w:rPr>
        <w:t>absent of spiritual possibilities.</w:t>
      </w:r>
      <w:r w:rsidR="00274778">
        <w:rPr>
          <w:sz w:val="24"/>
          <w:szCs w:val="24"/>
        </w:rPr>
        <w:t xml:space="preserve">  In addition mental health was now to be treated by the medical experts, instead of common folk, </w:t>
      </w:r>
      <w:r w:rsidR="00C45D67">
        <w:rPr>
          <w:sz w:val="24"/>
          <w:szCs w:val="24"/>
        </w:rPr>
        <w:t>to an</w:t>
      </w:r>
      <w:r w:rsidR="00274778">
        <w:rPr>
          <w:sz w:val="24"/>
          <w:szCs w:val="24"/>
        </w:rPr>
        <w:t xml:space="preserve"> increased state of medicalization.</w:t>
      </w:r>
      <w:r w:rsidR="00D42A6B">
        <w:rPr>
          <w:sz w:val="24"/>
          <w:szCs w:val="24"/>
        </w:rPr>
        <w:t xml:space="preserve"> </w:t>
      </w:r>
      <w:r w:rsidR="00D45642">
        <w:rPr>
          <w:sz w:val="24"/>
          <w:szCs w:val="24"/>
        </w:rPr>
        <w:t>The Hutterites and Canadians differed on the ways in which mental hea</w:t>
      </w:r>
      <w:r w:rsidR="009A5AB4">
        <w:rPr>
          <w:sz w:val="24"/>
          <w:szCs w:val="24"/>
        </w:rPr>
        <w:t xml:space="preserve">lth was defined, </w:t>
      </w:r>
      <w:r w:rsidR="00274778">
        <w:rPr>
          <w:sz w:val="24"/>
          <w:szCs w:val="24"/>
        </w:rPr>
        <w:t>viewed</w:t>
      </w:r>
      <w:r w:rsidR="009A5AB4">
        <w:rPr>
          <w:sz w:val="24"/>
          <w:szCs w:val="24"/>
        </w:rPr>
        <w:t xml:space="preserve"> and cured</w:t>
      </w:r>
      <w:r w:rsidR="00274778">
        <w:rPr>
          <w:sz w:val="24"/>
          <w:szCs w:val="24"/>
        </w:rPr>
        <w:t xml:space="preserve">. </w:t>
      </w:r>
      <w:r w:rsidR="00C45D67">
        <w:rPr>
          <w:sz w:val="24"/>
          <w:szCs w:val="24"/>
        </w:rPr>
        <w:t xml:space="preserve">Canadians viewed mental health medically, whereas Hutterites </w:t>
      </w:r>
      <w:r w:rsidR="009A5AB4">
        <w:rPr>
          <w:sz w:val="24"/>
          <w:szCs w:val="24"/>
        </w:rPr>
        <w:t>viewed it through spiritual terms</w:t>
      </w:r>
      <w:r w:rsidR="00C45D67">
        <w:rPr>
          <w:sz w:val="24"/>
          <w:szCs w:val="24"/>
        </w:rPr>
        <w:t>.</w:t>
      </w:r>
      <w:r w:rsidR="00274778">
        <w:rPr>
          <w:sz w:val="24"/>
          <w:szCs w:val="24"/>
        </w:rPr>
        <w:t xml:space="preserve"> </w:t>
      </w:r>
      <w:r w:rsidR="00D45642">
        <w:rPr>
          <w:sz w:val="24"/>
          <w:szCs w:val="24"/>
        </w:rPr>
        <w:t xml:space="preserve"> </w:t>
      </w:r>
    </w:p>
    <w:p w:rsidR="009A3D61" w:rsidRDefault="00247752" w:rsidP="00B15392">
      <w:pPr>
        <w:widowControl w:val="0"/>
        <w:rPr>
          <w:sz w:val="24"/>
          <w:szCs w:val="24"/>
        </w:rPr>
      </w:pPr>
      <w:r>
        <w:rPr>
          <w:sz w:val="24"/>
          <w:szCs w:val="24"/>
        </w:rPr>
        <w:tab/>
        <w:t>Mental health and its medicalization can be seen in Saskatchewan in the 1950’s, as a group of clinical researchers began making waves in psychiatry for medical experimentati</w:t>
      </w:r>
      <w:r w:rsidR="00AF7963">
        <w:rPr>
          <w:sz w:val="24"/>
          <w:szCs w:val="24"/>
        </w:rPr>
        <w:t>on involving psychedelic drugs.</w:t>
      </w:r>
      <w:r w:rsidR="009057BA">
        <w:rPr>
          <w:sz w:val="24"/>
          <w:szCs w:val="24"/>
        </w:rPr>
        <w:t xml:space="preserve">  </w:t>
      </w:r>
      <w:r>
        <w:rPr>
          <w:sz w:val="24"/>
          <w:szCs w:val="24"/>
        </w:rPr>
        <w:t xml:space="preserve">The rise of </w:t>
      </w:r>
      <w:r w:rsidR="009A3D61">
        <w:rPr>
          <w:sz w:val="24"/>
          <w:szCs w:val="24"/>
        </w:rPr>
        <w:t xml:space="preserve">psychopharmacological explained that </w:t>
      </w:r>
      <w:r>
        <w:rPr>
          <w:sz w:val="24"/>
          <w:szCs w:val="24"/>
        </w:rPr>
        <w:t xml:space="preserve">“psychedelic psychiatrists used their research in LSD to demonstrate that mental disorders were much like physical disorders.” </w:t>
      </w:r>
      <w:r w:rsidR="00A247B3">
        <w:rPr>
          <w:sz w:val="24"/>
          <w:szCs w:val="24"/>
        </w:rPr>
        <w:t xml:space="preserve">This biochemical experiment with LSD was a sign of how Canadians viewed mental health, as there was a desire to fix these mental health problems through biological and physical means.  </w:t>
      </w:r>
      <w:r>
        <w:rPr>
          <w:sz w:val="24"/>
          <w:szCs w:val="24"/>
        </w:rPr>
        <w:t>This strive for finding a chemically derived solution came out of a social context where, Tommy Douglas, the Premier of Saskatchewan</w:t>
      </w:r>
      <w:r w:rsidR="00A247B3">
        <w:rPr>
          <w:sz w:val="24"/>
          <w:szCs w:val="24"/>
        </w:rPr>
        <w:t>,</w:t>
      </w:r>
      <w:r>
        <w:rPr>
          <w:sz w:val="24"/>
          <w:szCs w:val="24"/>
        </w:rPr>
        <w:t xml:space="preserve"> was deeply wanting reformed health care.</w:t>
      </w:r>
      <w:r w:rsidR="009A3D61">
        <w:rPr>
          <w:sz w:val="24"/>
          <w:szCs w:val="24"/>
        </w:rPr>
        <w:t xml:space="preserve">  Douglas was on a mission to</w:t>
      </w:r>
      <w:r w:rsidR="00A247B3">
        <w:rPr>
          <w:sz w:val="24"/>
          <w:szCs w:val="24"/>
        </w:rPr>
        <w:t xml:space="preserve"> extend healthcare to all citizens and the ability to deal </w:t>
      </w:r>
      <w:r w:rsidR="00A247B3">
        <w:rPr>
          <w:sz w:val="24"/>
          <w:szCs w:val="24"/>
        </w:rPr>
        <w:lastRenderedPageBreak/>
        <w:t>with mental health needed a biological cure</w:t>
      </w:r>
      <w:r w:rsidR="00AF7963">
        <w:rPr>
          <w:sz w:val="24"/>
          <w:szCs w:val="24"/>
        </w:rPr>
        <w:t>, not just therapeutic treatment</w:t>
      </w:r>
      <w:r w:rsidR="00A247B3">
        <w:rPr>
          <w:sz w:val="24"/>
          <w:szCs w:val="24"/>
        </w:rPr>
        <w:t>.</w:t>
      </w:r>
      <w:r w:rsidR="00AF7963">
        <w:rPr>
          <w:rStyle w:val="FootnoteReference"/>
          <w:sz w:val="24"/>
          <w:szCs w:val="24"/>
        </w:rPr>
        <w:footnoteReference w:id="47"/>
      </w:r>
      <w:r>
        <w:rPr>
          <w:sz w:val="24"/>
          <w:szCs w:val="24"/>
        </w:rPr>
        <w:t xml:space="preserve">  </w:t>
      </w:r>
      <w:r w:rsidR="00A247B3">
        <w:rPr>
          <w:sz w:val="24"/>
          <w:szCs w:val="24"/>
        </w:rPr>
        <w:t xml:space="preserve">The experimentation of LSD in Saskatchewan through the 1950’s, </w:t>
      </w:r>
      <w:r w:rsidR="009A5AB4">
        <w:rPr>
          <w:sz w:val="24"/>
          <w:szCs w:val="24"/>
        </w:rPr>
        <w:t>illuminates the biological and physical view of mental health</w:t>
      </w:r>
      <w:r w:rsidR="00A247B3">
        <w:rPr>
          <w:sz w:val="24"/>
          <w:szCs w:val="24"/>
        </w:rPr>
        <w:t xml:space="preserve">.  </w:t>
      </w:r>
    </w:p>
    <w:p w:rsidR="002431F0" w:rsidRDefault="002431F0" w:rsidP="001F37B9">
      <w:pPr>
        <w:rPr>
          <w:sz w:val="24"/>
          <w:szCs w:val="24"/>
        </w:rPr>
      </w:pPr>
      <w:r>
        <w:rPr>
          <w:sz w:val="24"/>
          <w:szCs w:val="24"/>
        </w:rPr>
        <w:tab/>
        <w:t xml:space="preserve">Hutterites definition of mental health problems as spiritual was based in religious doctrine, where religious ideas were influencing health notions. Even the ways in which this mental illness was to be cured </w:t>
      </w:r>
      <w:r w:rsidR="00B33F57">
        <w:rPr>
          <w:sz w:val="24"/>
          <w:szCs w:val="24"/>
        </w:rPr>
        <w:t>came from religious belief.</w:t>
      </w:r>
      <w:r w:rsidR="00297852">
        <w:rPr>
          <w:sz w:val="24"/>
          <w:szCs w:val="24"/>
        </w:rPr>
        <w:t xml:space="preserve">  As Bennett states, high rates of cures [of mental health problems] were affected by the restorative powers of the colony itself,”</w:t>
      </w:r>
      <w:r w:rsidR="00B33F57">
        <w:rPr>
          <w:sz w:val="24"/>
          <w:szCs w:val="24"/>
        </w:rPr>
        <w:t xml:space="preserve"> </w:t>
      </w:r>
      <w:r w:rsidR="00297852">
        <w:rPr>
          <w:sz w:val="24"/>
          <w:szCs w:val="24"/>
        </w:rPr>
        <w:t>whether through communalism or religious counseling.</w:t>
      </w:r>
      <w:r w:rsidR="00297852">
        <w:rPr>
          <w:rStyle w:val="FootnoteReference"/>
          <w:sz w:val="24"/>
          <w:szCs w:val="24"/>
        </w:rPr>
        <w:footnoteReference w:id="48"/>
      </w:r>
      <w:r w:rsidR="00B33F57">
        <w:rPr>
          <w:sz w:val="24"/>
          <w:szCs w:val="24"/>
        </w:rPr>
        <w:t xml:space="preserve"> Thus Hutterites’ definition of mental health w</w:t>
      </w:r>
      <w:r w:rsidR="009A5AB4">
        <w:rPr>
          <w:sz w:val="24"/>
          <w:szCs w:val="24"/>
        </w:rPr>
        <w:t>as based on</w:t>
      </w:r>
      <w:r w:rsidR="00B33F57">
        <w:rPr>
          <w:sz w:val="24"/>
          <w:szCs w:val="24"/>
        </w:rPr>
        <w:t xml:space="preserve"> the</w:t>
      </w:r>
      <w:r w:rsidR="009A5AB4">
        <w:rPr>
          <w:sz w:val="24"/>
          <w:szCs w:val="24"/>
        </w:rPr>
        <w:t>ir</w:t>
      </w:r>
      <w:r w:rsidR="00B33F57">
        <w:rPr>
          <w:sz w:val="24"/>
          <w:szCs w:val="24"/>
        </w:rPr>
        <w:t xml:space="preserve"> social climate, no different than Canadians view of mental health.  </w:t>
      </w:r>
    </w:p>
    <w:p w:rsidR="00B15392" w:rsidRDefault="00B34C23" w:rsidP="00B34C23">
      <w:pPr>
        <w:rPr>
          <w:sz w:val="36"/>
          <w:szCs w:val="36"/>
        </w:rPr>
      </w:pPr>
      <w:r>
        <w:rPr>
          <w:sz w:val="36"/>
          <w:szCs w:val="36"/>
        </w:rPr>
        <w:t>Conclusion</w:t>
      </w:r>
    </w:p>
    <w:p w:rsidR="00B34C23" w:rsidRPr="00B15392" w:rsidRDefault="00AF2200" w:rsidP="00B15392">
      <w:pPr>
        <w:ind w:firstLine="720"/>
        <w:rPr>
          <w:sz w:val="36"/>
          <w:szCs w:val="36"/>
        </w:rPr>
      </w:pPr>
      <w:r>
        <w:rPr>
          <w:sz w:val="24"/>
          <w:szCs w:val="24"/>
        </w:rPr>
        <w:t>The Hutterite</w:t>
      </w:r>
      <w:r w:rsidR="00B34C23">
        <w:rPr>
          <w:sz w:val="24"/>
          <w:szCs w:val="24"/>
        </w:rPr>
        <w:t>s</w:t>
      </w:r>
      <w:r>
        <w:rPr>
          <w:sz w:val="24"/>
          <w:szCs w:val="24"/>
        </w:rPr>
        <w:t>’</w:t>
      </w:r>
      <w:r w:rsidR="00B34C23">
        <w:rPr>
          <w:sz w:val="24"/>
          <w:szCs w:val="24"/>
        </w:rPr>
        <w:t xml:space="preserve"> religious beliefs stemming from Ana-Baptist doctrine, has permeated into all avenue</w:t>
      </w:r>
      <w:r w:rsidR="00511180">
        <w:rPr>
          <w:sz w:val="24"/>
          <w:szCs w:val="24"/>
        </w:rPr>
        <w:t>s of their lives, even health</w:t>
      </w:r>
      <w:r w:rsidR="00B34C23">
        <w:rPr>
          <w:sz w:val="24"/>
          <w:szCs w:val="24"/>
        </w:rPr>
        <w:t xml:space="preserve">.  </w:t>
      </w:r>
      <w:r w:rsidR="00FF2509">
        <w:rPr>
          <w:sz w:val="24"/>
          <w:szCs w:val="24"/>
        </w:rPr>
        <w:t>F</w:t>
      </w:r>
      <w:r w:rsidR="00FF2509" w:rsidRPr="00FF2509">
        <w:rPr>
          <w:sz w:val="24"/>
          <w:szCs w:val="24"/>
        </w:rPr>
        <w:t>rom 1940 to 1990</w:t>
      </w:r>
      <w:r w:rsidR="00FF2509">
        <w:rPr>
          <w:sz w:val="24"/>
          <w:szCs w:val="24"/>
        </w:rPr>
        <w:t>, w</w:t>
      </w:r>
      <w:r w:rsidR="00B34C23">
        <w:rPr>
          <w:sz w:val="24"/>
          <w:szCs w:val="24"/>
        </w:rPr>
        <w:t>hether through medicalization, death</w:t>
      </w:r>
      <w:r w:rsidR="00C15335">
        <w:rPr>
          <w:sz w:val="24"/>
          <w:szCs w:val="24"/>
        </w:rPr>
        <w:t>,</w:t>
      </w:r>
      <w:r w:rsidR="00B34C23">
        <w:rPr>
          <w:sz w:val="24"/>
          <w:szCs w:val="24"/>
        </w:rPr>
        <w:t xml:space="preserve"> or mental health, each</w:t>
      </w:r>
      <w:r w:rsidR="00C15335">
        <w:rPr>
          <w:sz w:val="24"/>
          <w:szCs w:val="24"/>
        </w:rPr>
        <w:t xml:space="preserve"> aspect</w:t>
      </w:r>
      <w:r w:rsidR="00B34C23">
        <w:rPr>
          <w:sz w:val="24"/>
          <w:szCs w:val="24"/>
        </w:rPr>
        <w:t xml:space="preserve"> has offered a unique case where the religious beliefs created a social environment that produced differing health norms.  </w:t>
      </w:r>
      <w:r w:rsidR="001147F5">
        <w:rPr>
          <w:sz w:val="24"/>
          <w:szCs w:val="24"/>
        </w:rPr>
        <w:t xml:space="preserve">Hutterites’ biblical worldview resulted in a unique definition of health, which </w:t>
      </w:r>
      <w:r w:rsidR="00511180">
        <w:rPr>
          <w:sz w:val="24"/>
          <w:szCs w:val="24"/>
        </w:rPr>
        <w:t>encompassed</w:t>
      </w:r>
      <w:r w:rsidR="001147F5">
        <w:rPr>
          <w:sz w:val="24"/>
          <w:szCs w:val="24"/>
        </w:rPr>
        <w:t xml:space="preserve"> health as a physical manifestation but also a spiritual </w:t>
      </w:r>
      <w:r w:rsidR="00511180">
        <w:rPr>
          <w:sz w:val="24"/>
          <w:szCs w:val="24"/>
        </w:rPr>
        <w:t>one as well, w</w:t>
      </w:r>
      <w:r w:rsidR="001147F5">
        <w:rPr>
          <w:sz w:val="24"/>
          <w:szCs w:val="24"/>
        </w:rPr>
        <w:t xml:space="preserve">here the commune must work collectively to ensure a state of healthiness, in reverence for God. </w:t>
      </w:r>
      <w:r w:rsidR="00511180">
        <w:rPr>
          <w:sz w:val="24"/>
          <w:szCs w:val="24"/>
        </w:rPr>
        <w:t xml:space="preserve"> These defining features of </w:t>
      </w:r>
      <w:r w:rsidR="00511180">
        <w:rPr>
          <w:sz w:val="24"/>
          <w:szCs w:val="24"/>
        </w:rPr>
        <w:lastRenderedPageBreak/>
        <w:t>health in the Hutterite</w:t>
      </w:r>
      <w:r w:rsidR="001C2689">
        <w:rPr>
          <w:sz w:val="24"/>
          <w:szCs w:val="24"/>
        </w:rPr>
        <w:t xml:space="preserve"> community are unique because of</w:t>
      </w:r>
      <w:r w:rsidR="00511180">
        <w:rPr>
          <w:sz w:val="24"/>
          <w:szCs w:val="24"/>
        </w:rPr>
        <w:t xml:space="preserve"> their unique belief system and lifestyle rooted in the Holy Bible. </w:t>
      </w:r>
    </w:p>
    <w:p w:rsidR="001C520C" w:rsidRDefault="00AF2200" w:rsidP="00AF2200">
      <w:pPr>
        <w:ind w:firstLine="720"/>
        <w:rPr>
          <w:sz w:val="24"/>
          <w:szCs w:val="24"/>
        </w:rPr>
      </w:pPr>
      <w:r>
        <w:rPr>
          <w:sz w:val="24"/>
          <w:szCs w:val="24"/>
        </w:rPr>
        <w:t>Within these Hu</w:t>
      </w:r>
      <w:r w:rsidR="00511180">
        <w:rPr>
          <w:sz w:val="24"/>
          <w:szCs w:val="24"/>
        </w:rPr>
        <w:t>tterite communities, gender did</w:t>
      </w:r>
      <w:r>
        <w:rPr>
          <w:sz w:val="24"/>
          <w:szCs w:val="24"/>
        </w:rPr>
        <w:t xml:space="preserve"> affect the health norms differently, as women </w:t>
      </w:r>
      <w:r w:rsidR="006027BD">
        <w:rPr>
          <w:sz w:val="24"/>
          <w:szCs w:val="24"/>
        </w:rPr>
        <w:t>were</w:t>
      </w:r>
      <w:r>
        <w:rPr>
          <w:sz w:val="24"/>
          <w:szCs w:val="24"/>
        </w:rPr>
        <w:t xml:space="preserve"> seen as caregivers, and the medical professionals of the community. They </w:t>
      </w:r>
      <w:r w:rsidR="00511180">
        <w:rPr>
          <w:sz w:val="24"/>
          <w:szCs w:val="24"/>
        </w:rPr>
        <w:t>were</w:t>
      </w:r>
      <w:r>
        <w:rPr>
          <w:sz w:val="24"/>
          <w:szCs w:val="24"/>
        </w:rPr>
        <w:t xml:space="preserve"> in charge of diets, medical treatments and keeping the commune</w:t>
      </w:r>
      <w:r w:rsidR="00511180">
        <w:rPr>
          <w:sz w:val="24"/>
          <w:szCs w:val="24"/>
        </w:rPr>
        <w:t xml:space="preserve"> healthy</w:t>
      </w:r>
      <w:r>
        <w:rPr>
          <w:sz w:val="24"/>
          <w:szCs w:val="24"/>
        </w:rPr>
        <w:t xml:space="preserve">. Men on the other hand </w:t>
      </w:r>
      <w:r w:rsidR="00511180">
        <w:rPr>
          <w:sz w:val="24"/>
          <w:szCs w:val="24"/>
        </w:rPr>
        <w:t xml:space="preserve">were </w:t>
      </w:r>
      <w:r>
        <w:rPr>
          <w:sz w:val="24"/>
          <w:szCs w:val="24"/>
        </w:rPr>
        <w:t xml:space="preserve">less involved in the health process, as they </w:t>
      </w:r>
      <w:r w:rsidR="00511180">
        <w:rPr>
          <w:sz w:val="24"/>
          <w:szCs w:val="24"/>
        </w:rPr>
        <w:t>were</w:t>
      </w:r>
      <w:r>
        <w:rPr>
          <w:sz w:val="24"/>
          <w:szCs w:val="24"/>
        </w:rPr>
        <w:t xml:space="preserve"> not actively involved in the preventative side of health, rather </w:t>
      </w:r>
      <w:r w:rsidR="00511180">
        <w:rPr>
          <w:sz w:val="24"/>
          <w:szCs w:val="24"/>
        </w:rPr>
        <w:t xml:space="preserve">lived by the health notions created by </w:t>
      </w:r>
      <w:r w:rsidR="00D35486">
        <w:rPr>
          <w:sz w:val="24"/>
          <w:szCs w:val="24"/>
        </w:rPr>
        <w:t>the Bible or incorporated the new health practices women created</w:t>
      </w:r>
      <w:r>
        <w:rPr>
          <w:sz w:val="24"/>
          <w:szCs w:val="24"/>
        </w:rPr>
        <w:t xml:space="preserve">.  In death, gender roles and ideals </w:t>
      </w:r>
      <w:r w:rsidR="006027BD">
        <w:rPr>
          <w:sz w:val="24"/>
          <w:szCs w:val="24"/>
        </w:rPr>
        <w:t>were</w:t>
      </w:r>
      <w:r>
        <w:rPr>
          <w:sz w:val="24"/>
          <w:szCs w:val="24"/>
        </w:rPr>
        <w:t xml:space="preserve"> re-enforced th</w:t>
      </w:r>
      <w:r w:rsidR="006027BD">
        <w:rPr>
          <w:sz w:val="24"/>
          <w:szCs w:val="24"/>
        </w:rPr>
        <w:t>rough this process, as women fulfilled</w:t>
      </w:r>
      <w:r>
        <w:rPr>
          <w:sz w:val="24"/>
          <w:szCs w:val="24"/>
        </w:rPr>
        <w:t xml:space="preserve"> the role of the caregiver, tending to the family and comforting those in need, whereas men use</w:t>
      </w:r>
      <w:r w:rsidR="006027BD">
        <w:rPr>
          <w:sz w:val="24"/>
          <w:szCs w:val="24"/>
        </w:rPr>
        <w:t>d</w:t>
      </w:r>
      <w:r>
        <w:rPr>
          <w:sz w:val="24"/>
          <w:szCs w:val="24"/>
        </w:rPr>
        <w:t xml:space="preserve"> their physical skills to carry out funeral process.</w:t>
      </w:r>
      <w:r w:rsidR="00511180">
        <w:rPr>
          <w:sz w:val="24"/>
          <w:szCs w:val="24"/>
        </w:rPr>
        <w:t xml:space="preserve">  Men and women perform</w:t>
      </w:r>
      <w:r w:rsidR="006027BD">
        <w:rPr>
          <w:sz w:val="24"/>
          <w:szCs w:val="24"/>
        </w:rPr>
        <w:t>ed</w:t>
      </w:r>
      <w:r w:rsidR="00511180">
        <w:rPr>
          <w:sz w:val="24"/>
          <w:szCs w:val="24"/>
        </w:rPr>
        <w:t xml:space="preserve"> their health in different ways, which m</w:t>
      </w:r>
      <w:r w:rsidR="000D1732">
        <w:rPr>
          <w:sz w:val="24"/>
          <w:szCs w:val="24"/>
        </w:rPr>
        <w:t>eans</w:t>
      </w:r>
      <w:r>
        <w:rPr>
          <w:sz w:val="24"/>
          <w:szCs w:val="24"/>
        </w:rPr>
        <w:t xml:space="preserve"> </w:t>
      </w:r>
      <w:r w:rsidR="00511180">
        <w:rPr>
          <w:sz w:val="24"/>
          <w:szCs w:val="24"/>
        </w:rPr>
        <w:t>h</w:t>
      </w:r>
      <w:r>
        <w:rPr>
          <w:sz w:val="24"/>
          <w:szCs w:val="24"/>
        </w:rPr>
        <w:t>ealth and gender are intertwined</w:t>
      </w:r>
      <w:r w:rsidR="00511180">
        <w:rPr>
          <w:sz w:val="24"/>
          <w:szCs w:val="24"/>
        </w:rPr>
        <w:t xml:space="preserve"> in Hutterite communities</w:t>
      </w:r>
      <w:r>
        <w:rPr>
          <w:sz w:val="24"/>
          <w:szCs w:val="24"/>
        </w:rPr>
        <w:t xml:space="preserve">, as gender roles </w:t>
      </w:r>
      <w:r w:rsidR="000D1732">
        <w:rPr>
          <w:sz w:val="24"/>
          <w:szCs w:val="24"/>
        </w:rPr>
        <w:t>were</w:t>
      </w:r>
      <w:r>
        <w:rPr>
          <w:sz w:val="24"/>
          <w:szCs w:val="24"/>
        </w:rPr>
        <w:t xml:space="preserve"> re-enforced </w:t>
      </w:r>
      <w:r w:rsidR="00511180">
        <w:rPr>
          <w:sz w:val="24"/>
          <w:szCs w:val="24"/>
        </w:rPr>
        <w:t>through ideas of health</w:t>
      </w:r>
      <w:r>
        <w:rPr>
          <w:sz w:val="24"/>
          <w:szCs w:val="24"/>
        </w:rPr>
        <w:t xml:space="preserve">.  </w:t>
      </w:r>
      <w:r w:rsidR="00FA75A7">
        <w:rPr>
          <w:sz w:val="24"/>
          <w:szCs w:val="24"/>
        </w:rPr>
        <w:t>Midwifery, diets and th</w:t>
      </w:r>
      <w:r w:rsidR="0054724E">
        <w:rPr>
          <w:sz w:val="24"/>
          <w:szCs w:val="24"/>
        </w:rPr>
        <w:t>e funeral processes all exposed</w:t>
      </w:r>
      <w:r w:rsidR="00095D39">
        <w:rPr>
          <w:sz w:val="24"/>
          <w:szCs w:val="24"/>
        </w:rPr>
        <w:t xml:space="preserve"> differences that health had</w:t>
      </w:r>
      <w:r w:rsidR="0054724E">
        <w:rPr>
          <w:sz w:val="24"/>
          <w:szCs w:val="24"/>
        </w:rPr>
        <w:t xml:space="preserve"> on gender</w:t>
      </w:r>
      <w:r w:rsidR="00FA75A7">
        <w:rPr>
          <w:sz w:val="24"/>
          <w:szCs w:val="24"/>
        </w:rPr>
        <w:t xml:space="preserve">. </w:t>
      </w:r>
      <w:r>
        <w:rPr>
          <w:sz w:val="24"/>
          <w:szCs w:val="24"/>
        </w:rPr>
        <w:t xml:space="preserve">Women used their knowledge of emotions and human well-being in the practice of health, </w:t>
      </w:r>
      <w:r w:rsidR="00511180">
        <w:rPr>
          <w:sz w:val="24"/>
          <w:szCs w:val="24"/>
        </w:rPr>
        <w:t xml:space="preserve">and </w:t>
      </w:r>
      <w:r>
        <w:rPr>
          <w:sz w:val="24"/>
          <w:szCs w:val="24"/>
        </w:rPr>
        <w:t xml:space="preserve">on the other hand men used practical </w:t>
      </w:r>
      <w:r w:rsidR="00FA75A7">
        <w:rPr>
          <w:sz w:val="24"/>
          <w:szCs w:val="24"/>
        </w:rPr>
        <w:t>skills to act out their health.</w:t>
      </w:r>
    </w:p>
    <w:p w:rsidR="00B34C23" w:rsidRDefault="00B34C23" w:rsidP="00B34C23">
      <w:pPr>
        <w:rPr>
          <w:sz w:val="24"/>
          <w:szCs w:val="24"/>
        </w:rPr>
      </w:pPr>
      <w:r>
        <w:rPr>
          <w:sz w:val="24"/>
          <w:szCs w:val="24"/>
        </w:rPr>
        <w:tab/>
        <w:t>The three sections o</w:t>
      </w:r>
      <w:r w:rsidR="00D2763D">
        <w:rPr>
          <w:sz w:val="24"/>
          <w:szCs w:val="24"/>
        </w:rPr>
        <w:t>f this</w:t>
      </w:r>
      <w:r w:rsidR="004E408D">
        <w:rPr>
          <w:sz w:val="24"/>
          <w:szCs w:val="24"/>
        </w:rPr>
        <w:t xml:space="preserve"> paper have each offered a different</w:t>
      </w:r>
      <w:r>
        <w:rPr>
          <w:sz w:val="24"/>
          <w:szCs w:val="24"/>
        </w:rPr>
        <w:t xml:space="preserve"> example of </w:t>
      </w:r>
      <w:r w:rsidR="00273525">
        <w:rPr>
          <w:sz w:val="24"/>
          <w:szCs w:val="24"/>
        </w:rPr>
        <w:t>how</w:t>
      </w:r>
      <w:r>
        <w:rPr>
          <w:sz w:val="24"/>
          <w:szCs w:val="24"/>
        </w:rPr>
        <w:t xml:space="preserve"> religious beliefs produced a particular set of notions.  In medicalization</w:t>
      </w:r>
      <w:r w:rsidR="00095D39">
        <w:rPr>
          <w:sz w:val="24"/>
          <w:szCs w:val="24"/>
        </w:rPr>
        <w:t>, Hutterites were active in the</w:t>
      </w:r>
      <w:r>
        <w:rPr>
          <w:sz w:val="24"/>
          <w:szCs w:val="24"/>
        </w:rPr>
        <w:t xml:space="preserve"> journey towards increased </w:t>
      </w:r>
      <w:r w:rsidR="00532E60">
        <w:rPr>
          <w:sz w:val="24"/>
          <w:szCs w:val="24"/>
        </w:rPr>
        <w:t xml:space="preserve">use of </w:t>
      </w:r>
      <w:r>
        <w:rPr>
          <w:sz w:val="24"/>
          <w:szCs w:val="24"/>
        </w:rPr>
        <w:t xml:space="preserve">medical technologies </w:t>
      </w:r>
      <w:r w:rsidR="00532E60">
        <w:rPr>
          <w:sz w:val="24"/>
          <w:szCs w:val="24"/>
        </w:rPr>
        <w:t xml:space="preserve">and doctors expertise.  Hutterites acceptance of the new state of health through medicalization was in an attempt to reach a state of communal healthiness, rooted in the biblical teachings of work and </w:t>
      </w:r>
      <w:r w:rsidR="000C2A65">
        <w:rPr>
          <w:sz w:val="24"/>
          <w:szCs w:val="24"/>
        </w:rPr>
        <w:t xml:space="preserve">communalism.  </w:t>
      </w:r>
      <w:r w:rsidR="00A463E8">
        <w:rPr>
          <w:sz w:val="24"/>
          <w:szCs w:val="24"/>
        </w:rPr>
        <w:t>Death</w:t>
      </w:r>
      <w:r w:rsidR="004E408D">
        <w:rPr>
          <w:sz w:val="24"/>
          <w:szCs w:val="24"/>
        </w:rPr>
        <w:t xml:space="preserve"> was </w:t>
      </w:r>
      <w:r w:rsidR="000C2A65">
        <w:rPr>
          <w:sz w:val="24"/>
          <w:szCs w:val="24"/>
        </w:rPr>
        <w:t>perceived</w:t>
      </w:r>
      <w:r w:rsidR="004E408D">
        <w:rPr>
          <w:sz w:val="24"/>
          <w:szCs w:val="24"/>
        </w:rPr>
        <w:t xml:space="preserve"> as a</w:t>
      </w:r>
      <w:r w:rsidR="000C2A65">
        <w:rPr>
          <w:sz w:val="24"/>
          <w:szCs w:val="24"/>
        </w:rPr>
        <w:t xml:space="preserve"> blessing </w:t>
      </w:r>
      <w:r w:rsidR="00A463E8">
        <w:rPr>
          <w:sz w:val="24"/>
          <w:szCs w:val="24"/>
        </w:rPr>
        <w:t>because of</w:t>
      </w:r>
      <w:r w:rsidR="000C2A65">
        <w:rPr>
          <w:sz w:val="24"/>
          <w:szCs w:val="24"/>
        </w:rPr>
        <w:t xml:space="preserve"> </w:t>
      </w:r>
      <w:r w:rsidR="00AF7931">
        <w:rPr>
          <w:sz w:val="24"/>
          <w:szCs w:val="24"/>
        </w:rPr>
        <w:t xml:space="preserve">ritualized tradition in funerals, </w:t>
      </w:r>
      <w:r w:rsidR="005756EA">
        <w:rPr>
          <w:sz w:val="24"/>
          <w:szCs w:val="24"/>
        </w:rPr>
        <w:t xml:space="preserve">faith in an afterlife and </w:t>
      </w:r>
      <w:r w:rsidR="004E408D">
        <w:rPr>
          <w:sz w:val="24"/>
          <w:szCs w:val="24"/>
        </w:rPr>
        <w:t xml:space="preserve">social cohesion.  </w:t>
      </w:r>
      <w:r w:rsidR="00D2763D">
        <w:rPr>
          <w:sz w:val="24"/>
          <w:szCs w:val="24"/>
        </w:rPr>
        <w:t>These</w:t>
      </w:r>
      <w:r w:rsidR="004E408D">
        <w:rPr>
          <w:sz w:val="24"/>
          <w:szCs w:val="24"/>
        </w:rPr>
        <w:t xml:space="preserve"> three reasons </w:t>
      </w:r>
      <w:r w:rsidR="00D2763D">
        <w:rPr>
          <w:sz w:val="24"/>
          <w:szCs w:val="24"/>
        </w:rPr>
        <w:t>created the notion of</w:t>
      </w:r>
      <w:r w:rsidR="004E408D">
        <w:rPr>
          <w:sz w:val="24"/>
          <w:szCs w:val="24"/>
        </w:rPr>
        <w:t xml:space="preserve"> death b</w:t>
      </w:r>
      <w:r w:rsidR="00D2763D">
        <w:rPr>
          <w:sz w:val="24"/>
          <w:szCs w:val="24"/>
        </w:rPr>
        <w:t xml:space="preserve">eing viewed in a </w:t>
      </w:r>
      <w:r w:rsidR="00D2763D">
        <w:rPr>
          <w:sz w:val="24"/>
          <w:szCs w:val="24"/>
        </w:rPr>
        <w:lastRenderedPageBreak/>
        <w:t xml:space="preserve">positive light, </w:t>
      </w:r>
      <w:r w:rsidR="000C684D">
        <w:rPr>
          <w:sz w:val="24"/>
          <w:szCs w:val="24"/>
        </w:rPr>
        <w:t>which came from religious teachings</w:t>
      </w:r>
      <w:bookmarkStart w:id="0" w:name="_GoBack"/>
      <w:bookmarkEnd w:id="0"/>
      <w:r w:rsidR="004E408D">
        <w:rPr>
          <w:sz w:val="24"/>
          <w:szCs w:val="24"/>
        </w:rPr>
        <w:t>.</w:t>
      </w:r>
      <w:r w:rsidR="006B669F">
        <w:rPr>
          <w:sz w:val="24"/>
          <w:szCs w:val="24"/>
        </w:rPr>
        <w:t xml:space="preserve">  Finally in mental health, </w:t>
      </w:r>
      <w:r w:rsidR="002D2EDE">
        <w:rPr>
          <w:sz w:val="24"/>
          <w:szCs w:val="24"/>
        </w:rPr>
        <w:t xml:space="preserve">the notions of mental health were rooted in the spiritual health of an individual.  This spiritual side of mental health and the ways in which the community helped a mentally ill person overcome their sickness was based in their religious doctrine. </w:t>
      </w:r>
      <w:r w:rsidR="0079651B">
        <w:rPr>
          <w:sz w:val="24"/>
          <w:szCs w:val="24"/>
        </w:rPr>
        <w:t xml:space="preserve"> Religious doctrine and beliefs became the ultimate defining feature of health in the Hutterite community. </w:t>
      </w:r>
    </w:p>
    <w:p w:rsidR="000011B9" w:rsidRPr="00D833CB" w:rsidRDefault="002D2EDE" w:rsidP="00B15392">
      <w:pPr>
        <w:widowControl w:val="0"/>
        <w:rPr>
          <w:sz w:val="24"/>
          <w:szCs w:val="24"/>
        </w:rPr>
      </w:pPr>
      <w:r>
        <w:rPr>
          <w:sz w:val="24"/>
          <w:szCs w:val="24"/>
        </w:rPr>
        <w:tab/>
        <w:t>The Hutterites’ lives looked much different than those of</w:t>
      </w:r>
      <w:r w:rsidR="00FC1CAD">
        <w:rPr>
          <w:sz w:val="24"/>
          <w:szCs w:val="24"/>
        </w:rPr>
        <w:t xml:space="preserve"> Canadians, as “the Hutterite</w:t>
      </w:r>
      <w:r w:rsidR="0045569F">
        <w:rPr>
          <w:sz w:val="24"/>
          <w:szCs w:val="24"/>
        </w:rPr>
        <w:t>s’</w:t>
      </w:r>
      <w:r w:rsidR="00FC1CAD">
        <w:rPr>
          <w:sz w:val="24"/>
          <w:szCs w:val="24"/>
        </w:rPr>
        <w:t xml:space="preserve"> </w:t>
      </w:r>
      <w:r w:rsidR="00FC1CAD" w:rsidRPr="00FC1CAD">
        <w:rPr>
          <w:sz w:val="24"/>
          <w:szCs w:val="24"/>
        </w:rPr>
        <w:t>religi</w:t>
      </w:r>
      <w:r w:rsidR="00FC1CAD">
        <w:rPr>
          <w:sz w:val="24"/>
          <w:szCs w:val="24"/>
        </w:rPr>
        <w:t xml:space="preserve">on provides definite answers for </w:t>
      </w:r>
      <w:r w:rsidR="00FC1CAD" w:rsidRPr="00FC1CAD">
        <w:rPr>
          <w:sz w:val="24"/>
          <w:szCs w:val="24"/>
        </w:rPr>
        <w:t>many of the problems that come up.</w:t>
      </w:r>
      <w:r w:rsidR="00FC1CAD">
        <w:rPr>
          <w:sz w:val="24"/>
          <w:szCs w:val="24"/>
        </w:rPr>
        <w:t>”</w:t>
      </w:r>
      <w:r w:rsidR="00FC1CAD">
        <w:rPr>
          <w:rStyle w:val="FootnoteReference"/>
          <w:sz w:val="24"/>
          <w:szCs w:val="24"/>
        </w:rPr>
        <w:footnoteReference w:id="49"/>
      </w:r>
      <w:r w:rsidR="008349DA">
        <w:rPr>
          <w:sz w:val="24"/>
          <w:szCs w:val="24"/>
        </w:rPr>
        <w:t xml:space="preserve">  This </w:t>
      </w:r>
      <w:r w:rsidR="00B04AA2">
        <w:rPr>
          <w:sz w:val="24"/>
          <w:szCs w:val="24"/>
        </w:rPr>
        <w:t>applies to health</w:t>
      </w:r>
      <w:r w:rsidR="0045569F">
        <w:rPr>
          <w:sz w:val="24"/>
          <w:szCs w:val="24"/>
        </w:rPr>
        <w:t xml:space="preserve"> as well</w:t>
      </w:r>
      <w:r w:rsidR="008349DA">
        <w:rPr>
          <w:sz w:val="24"/>
          <w:szCs w:val="24"/>
        </w:rPr>
        <w:t xml:space="preserve">, </w:t>
      </w:r>
      <w:r w:rsidR="0045569F">
        <w:rPr>
          <w:sz w:val="24"/>
          <w:szCs w:val="24"/>
        </w:rPr>
        <w:t xml:space="preserve">where </w:t>
      </w:r>
      <w:r w:rsidR="008349DA">
        <w:rPr>
          <w:sz w:val="24"/>
          <w:szCs w:val="24"/>
        </w:rPr>
        <w:t>the Hutterite community interrogated</w:t>
      </w:r>
      <w:r w:rsidR="0045569F">
        <w:rPr>
          <w:sz w:val="24"/>
          <w:szCs w:val="24"/>
        </w:rPr>
        <w:t xml:space="preserve"> their notions of health</w:t>
      </w:r>
      <w:r w:rsidR="008349DA">
        <w:rPr>
          <w:sz w:val="24"/>
          <w:szCs w:val="24"/>
        </w:rPr>
        <w:t xml:space="preserve"> through their lens of religious </w:t>
      </w:r>
      <w:r w:rsidR="00177C4C">
        <w:rPr>
          <w:sz w:val="24"/>
          <w:szCs w:val="24"/>
        </w:rPr>
        <w:t xml:space="preserve">belief.  Health coming from their social environment, </w:t>
      </w:r>
      <w:r w:rsidR="00FC09FA">
        <w:rPr>
          <w:sz w:val="24"/>
          <w:szCs w:val="24"/>
        </w:rPr>
        <w:t>can be explained by</w:t>
      </w:r>
      <w:r w:rsidR="00177C4C">
        <w:rPr>
          <w:sz w:val="24"/>
          <w:szCs w:val="24"/>
        </w:rPr>
        <w:t xml:space="preserve"> the</w:t>
      </w:r>
      <w:r w:rsidR="00FC09FA">
        <w:rPr>
          <w:sz w:val="24"/>
          <w:szCs w:val="24"/>
        </w:rPr>
        <w:t>ir</w:t>
      </w:r>
      <w:r w:rsidR="00177C4C">
        <w:rPr>
          <w:sz w:val="24"/>
          <w:szCs w:val="24"/>
        </w:rPr>
        <w:t xml:space="preserve"> belief of the </w:t>
      </w:r>
      <w:r w:rsidR="00FC09FA">
        <w:rPr>
          <w:sz w:val="24"/>
          <w:szCs w:val="24"/>
        </w:rPr>
        <w:t>Holy B</w:t>
      </w:r>
      <w:r w:rsidR="00177C4C">
        <w:rPr>
          <w:sz w:val="24"/>
          <w:szCs w:val="24"/>
        </w:rPr>
        <w:t>ible being related to all aspects of life</w:t>
      </w:r>
      <w:r w:rsidR="00FC09FA">
        <w:rPr>
          <w:sz w:val="24"/>
          <w:szCs w:val="24"/>
        </w:rPr>
        <w:t>, as their entire social climate was curated from the teachings of scripture</w:t>
      </w:r>
      <w:r w:rsidR="00095D39">
        <w:rPr>
          <w:sz w:val="24"/>
          <w:szCs w:val="24"/>
        </w:rPr>
        <w:t>.</w:t>
      </w:r>
      <w:r w:rsidR="00B04AA2">
        <w:rPr>
          <w:sz w:val="24"/>
          <w:szCs w:val="24"/>
        </w:rPr>
        <w:t xml:space="preserve"> </w:t>
      </w:r>
      <w:r w:rsidR="00430AD6">
        <w:rPr>
          <w:sz w:val="24"/>
          <w:szCs w:val="24"/>
        </w:rPr>
        <w:t xml:space="preserve"> </w:t>
      </w:r>
      <w:r w:rsidR="00CC59F5">
        <w:rPr>
          <w:sz w:val="24"/>
          <w:szCs w:val="24"/>
        </w:rPr>
        <w:t>When interrogating definitions of health in different time periods or people’s, an understanding of the social context is paramount to understand the why of health definitions</w:t>
      </w:r>
      <w:r w:rsidR="00095D39">
        <w:rPr>
          <w:sz w:val="24"/>
          <w:szCs w:val="24"/>
        </w:rPr>
        <w:t>, and this was apparent with the Hutterites, as the social atmosphere directly related to health notions</w:t>
      </w:r>
      <w:r w:rsidR="00CC59F5">
        <w:rPr>
          <w:sz w:val="24"/>
          <w:szCs w:val="24"/>
        </w:rPr>
        <w:t xml:space="preserve">. </w:t>
      </w:r>
      <w:r w:rsidR="00B04AA2">
        <w:rPr>
          <w:sz w:val="24"/>
          <w:szCs w:val="24"/>
        </w:rPr>
        <w:t xml:space="preserve"> Hutterites and their religious beliefs defining health, offers a unique case study to show the affect that social climate can have on health norms. </w:t>
      </w:r>
    </w:p>
    <w:p w:rsidR="00095D39" w:rsidRDefault="00095D39" w:rsidP="001F37B9">
      <w:pPr>
        <w:rPr>
          <w:sz w:val="36"/>
          <w:szCs w:val="36"/>
        </w:rPr>
      </w:pPr>
    </w:p>
    <w:p w:rsidR="00A3751C" w:rsidRDefault="00A3751C" w:rsidP="001F37B9">
      <w:pPr>
        <w:rPr>
          <w:sz w:val="36"/>
          <w:szCs w:val="36"/>
        </w:rPr>
      </w:pPr>
    </w:p>
    <w:p w:rsidR="00E76341" w:rsidRPr="00C14BE2" w:rsidRDefault="00E76341" w:rsidP="001F37B9">
      <w:pPr>
        <w:rPr>
          <w:sz w:val="36"/>
          <w:szCs w:val="36"/>
        </w:rPr>
      </w:pPr>
      <w:r w:rsidRPr="00C14BE2">
        <w:rPr>
          <w:sz w:val="36"/>
          <w:szCs w:val="36"/>
        </w:rPr>
        <w:lastRenderedPageBreak/>
        <w:t xml:space="preserve">Bibliography </w:t>
      </w:r>
    </w:p>
    <w:p w:rsidR="000D72B9" w:rsidRDefault="004F5DD6" w:rsidP="002C6FB1">
      <w:pPr>
        <w:spacing w:before="240" w:line="240" w:lineRule="auto"/>
        <w:rPr>
          <w:sz w:val="24"/>
          <w:szCs w:val="24"/>
        </w:rPr>
      </w:pPr>
      <w:r>
        <w:rPr>
          <w:sz w:val="24"/>
          <w:szCs w:val="24"/>
        </w:rPr>
        <w:t>Bennett, John William.</w:t>
      </w:r>
      <w:r w:rsidR="000D72B9" w:rsidRPr="000D72B9">
        <w:rPr>
          <w:sz w:val="24"/>
          <w:szCs w:val="24"/>
        </w:rPr>
        <w:t xml:space="preserve"> </w:t>
      </w:r>
      <w:r w:rsidR="000D72B9" w:rsidRPr="000D72B9">
        <w:rPr>
          <w:i/>
          <w:sz w:val="24"/>
          <w:szCs w:val="24"/>
        </w:rPr>
        <w:t>Hutterian Brethren: the Agricultural Ec</w:t>
      </w:r>
      <w:r w:rsidR="00AE1EBA">
        <w:rPr>
          <w:i/>
          <w:sz w:val="24"/>
          <w:szCs w:val="24"/>
        </w:rPr>
        <w:t xml:space="preserve">onomy and Social Organization </w:t>
      </w:r>
      <w:r w:rsidR="00AE1EBA">
        <w:rPr>
          <w:i/>
          <w:sz w:val="24"/>
          <w:szCs w:val="24"/>
        </w:rPr>
        <w:tab/>
        <w:t>o</w:t>
      </w:r>
      <w:r w:rsidR="000D72B9" w:rsidRPr="000D72B9">
        <w:rPr>
          <w:i/>
          <w:sz w:val="24"/>
          <w:szCs w:val="24"/>
        </w:rPr>
        <w:t>f a Communal People</w:t>
      </w:r>
      <w:r w:rsidR="000D72B9" w:rsidRPr="000D72B9">
        <w:rPr>
          <w:sz w:val="24"/>
          <w:szCs w:val="24"/>
        </w:rPr>
        <w:t>. Stanford, Calif.: Stanford University Press, 1967.</w:t>
      </w:r>
    </w:p>
    <w:p w:rsidR="009F71AA" w:rsidRDefault="009F71AA" w:rsidP="002C6FB1">
      <w:pPr>
        <w:spacing w:before="240" w:line="240" w:lineRule="auto"/>
        <w:rPr>
          <w:sz w:val="24"/>
          <w:szCs w:val="24"/>
        </w:rPr>
      </w:pPr>
      <w:r w:rsidRPr="009F71AA">
        <w:rPr>
          <w:sz w:val="24"/>
          <w:szCs w:val="24"/>
        </w:rPr>
        <w:t>Brunt, J.</w:t>
      </w:r>
      <w:r w:rsidR="005E77AB">
        <w:rPr>
          <w:sz w:val="24"/>
          <w:szCs w:val="24"/>
        </w:rPr>
        <w:t xml:space="preserve"> </w:t>
      </w:r>
      <w:r w:rsidRPr="009F71AA">
        <w:rPr>
          <w:sz w:val="24"/>
          <w:szCs w:val="24"/>
        </w:rPr>
        <w:t xml:space="preserve">Howard, Elizabeth Lindsey, and Jennifer Hopkinson. "Health Promotion in the Hutterite </w:t>
      </w:r>
      <w:r w:rsidRPr="009F71AA">
        <w:rPr>
          <w:sz w:val="24"/>
          <w:szCs w:val="24"/>
        </w:rPr>
        <w:tab/>
        <w:t xml:space="preserve">Community and the Ethnocentricity of Empowerment." </w:t>
      </w:r>
      <w:r w:rsidRPr="00551CBA">
        <w:rPr>
          <w:i/>
          <w:sz w:val="24"/>
          <w:szCs w:val="24"/>
        </w:rPr>
        <w:t xml:space="preserve">Canadian Journal of Nursing </w:t>
      </w:r>
      <w:r w:rsidRPr="00551CBA">
        <w:rPr>
          <w:i/>
          <w:sz w:val="24"/>
          <w:szCs w:val="24"/>
        </w:rPr>
        <w:tab/>
        <w:t>Research</w:t>
      </w:r>
      <w:r w:rsidRPr="009F71AA">
        <w:rPr>
          <w:sz w:val="24"/>
          <w:szCs w:val="24"/>
        </w:rPr>
        <w:t xml:space="preserve"> 29, no. 1 (1997): 17-28.</w:t>
      </w:r>
    </w:p>
    <w:p w:rsidR="005D13D9" w:rsidRDefault="005D13D9" w:rsidP="002C6FB1">
      <w:pPr>
        <w:spacing w:before="240" w:line="240" w:lineRule="auto"/>
        <w:rPr>
          <w:sz w:val="24"/>
          <w:szCs w:val="24"/>
        </w:rPr>
      </w:pPr>
      <w:r w:rsidRPr="005D13D9">
        <w:rPr>
          <w:sz w:val="24"/>
          <w:szCs w:val="24"/>
        </w:rPr>
        <w:t xml:space="preserve">Cacciatore, Joanne, and Kara Thieleman. "We Rise Out of the Cradle into the Grave: An </w:t>
      </w:r>
      <w:r w:rsidRPr="005D13D9">
        <w:rPr>
          <w:sz w:val="24"/>
          <w:szCs w:val="24"/>
        </w:rPr>
        <w:tab/>
        <w:t xml:space="preserve">Ethnographic Exploration of Ritual, Mourning, and Death on a Hutterite colony." </w:t>
      </w:r>
      <w:r w:rsidRPr="005D13D9">
        <w:rPr>
          <w:i/>
          <w:sz w:val="24"/>
          <w:szCs w:val="24"/>
        </w:rPr>
        <w:t xml:space="preserve">Omega </w:t>
      </w:r>
      <w:r w:rsidRPr="005D13D9">
        <w:rPr>
          <w:sz w:val="24"/>
          <w:szCs w:val="24"/>
        </w:rPr>
        <w:tab/>
        <w:t>69, no. 4 (2014): 357-379.</w:t>
      </w:r>
    </w:p>
    <w:p w:rsidR="00501241" w:rsidRDefault="006A63B4" w:rsidP="002C6FB1">
      <w:pPr>
        <w:spacing w:before="240" w:line="240" w:lineRule="auto"/>
        <w:rPr>
          <w:sz w:val="24"/>
          <w:szCs w:val="24"/>
        </w:rPr>
      </w:pPr>
      <w:r>
        <w:rPr>
          <w:sz w:val="24"/>
          <w:szCs w:val="24"/>
        </w:rPr>
        <w:t>Crawford, Robert.</w:t>
      </w:r>
      <w:r w:rsidR="00B33F6C" w:rsidRPr="00B33F6C">
        <w:rPr>
          <w:sz w:val="24"/>
          <w:szCs w:val="24"/>
        </w:rPr>
        <w:t xml:space="preserve"> “Healthism and the Medicalization of Everyday Life,” </w:t>
      </w:r>
      <w:r w:rsidR="00501241">
        <w:rPr>
          <w:i/>
          <w:sz w:val="24"/>
          <w:szCs w:val="24"/>
        </w:rPr>
        <w:t xml:space="preserve">International Journal of </w:t>
      </w:r>
      <w:r w:rsidR="00501241">
        <w:rPr>
          <w:i/>
          <w:sz w:val="24"/>
          <w:szCs w:val="24"/>
        </w:rPr>
        <w:tab/>
        <w:t>H</w:t>
      </w:r>
      <w:r w:rsidR="00B33F6C" w:rsidRPr="00B33F6C">
        <w:rPr>
          <w:i/>
          <w:sz w:val="24"/>
          <w:szCs w:val="24"/>
        </w:rPr>
        <w:t>ealth Services</w:t>
      </w:r>
      <w:r w:rsidR="00B33F6C" w:rsidRPr="00B33F6C">
        <w:rPr>
          <w:sz w:val="24"/>
          <w:szCs w:val="24"/>
        </w:rPr>
        <w:t>, 10</w:t>
      </w:r>
      <w:r w:rsidR="004D4CD1" w:rsidRPr="00B33F6C">
        <w:rPr>
          <w:sz w:val="24"/>
          <w:szCs w:val="24"/>
        </w:rPr>
        <w:t>, 3</w:t>
      </w:r>
      <w:r w:rsidR="00B33F6C" w:rsidRPr="00B33F6C">
        <w:rPr>
          <w:sz w:val="24"/>
          <w:szCs w:val="24"/>
        </w:rPr>
        <w:t xml:space="preserve"> (1980): 365-388.</w:t>
      </w:r>
    </w:p>
    <w:p w:rsidR="004C7B38" w:rsidRDefault="004C7B38" w:rsidP="002C6FB1">
      <w:pPr>
        <w:spacing w:before="240" w:line="240" w:lineRule="auto"/>
        <w:rPr>
          <w:sz w:val="24"/>
          <w:szCs w:val="24"/>
        </w:rPr>
      </w:pPr>
      <w:r w:rsidRPr="004C7B38">
        <w:rPr>
          <w:sz w:val="24"/>
          <w:szCs w:val="24"/>
        </w:rPr>
        <w:t xml:space="preserve">Deets, Lee. </w:t>
      </w:r>
      <w:r w:rsidRPr="00597D1B">
        <w:rPr>
          <w:i/>
          <w:sz w:val="24"/>
          <w:szCs w:val="24"/>
        </w:rPr>
        <w:t>The Hutterites: A Study in Social Cohesion</w:t>
      </w:r>
      <w:r w:rsidRPr="004C7B38">
        <w:rPr>
          <w:sz w:val="24"/>
          <w:szCs w:val="24"/>
        </w:rPr>
        <w:t>.</w:t>
      </w:r>
      <w:r w:rsidR="003F63F4">
        <w:rPr>
          <w:sz w:val="24"/>
          <w:szCs w:val="24"/>
        </w:rPr>
        <w:t xml:space="preserve"> Pittsburg, PA: Times and News Publishing, </w:t>
      </w:r>
      <w:r w:rsidR="003F63F4">
        <w:rPr>
          <w:sz w:val="24"/>
          <w:szCs w:val="24"/>
        </w:rPr>
        <w:tab/>
        <w:t>1</w:t>
      </w:r>
      <w:r w:rsidRPr="004C7B38">
        <w:rPr>
          <w:sz w:val="24"/>
          <w:szCs w:val="24"/>
        </w:rPr>
        <w:t>939.</w:t>
      </w:r>
    </w:p>
    <w:p w:rsidR="00C2198B" w:rsidRDefault="00FB0B19" w:rsidP="002C6FB1">
      <w:pPr>
        <w:spacing w:before="240" w:after="0" w:line="240" w:lineRule="auto"/>
        <w:rPr>
          <w:sz w:val="24"/>
          <w:szCs w:val="24"/>
        </w:rPr>
      </w:pPr>
      <w:r>
        <w:rPr>
          <w:sz w:val="24"/>
          <w:szCs w:val="24"/>
        </w:rPr>
        <w:t>Eaton, Joseph, and Robert J. Weil.</w:t>
      </w:r>
      <w:r w:rsidR="00802F20" w:rsidRPr="00802F20">
        <w:rPr>
          <w:i/>
          <w:sz w:val="24"/>
          <w:szCs w:val="24"/>
        </w:rPr>
        <w:t xml:space="preserve"> </w:t>
      </w:r>
      <w:r w:rsidR="00552795" w:rsidRPr="00552795">
        <w:rPr>
          <w:i/>
          <w:sz w:val="24"/>
          <w:szCs w:val="24"/>
        </w:rPr>
        <w:t>“</w:t>
      </w:r>
      <w:r w:rsidR="00552795" w:rsidRPr="00552795">
        <w:rPr>
          <w:sz w:val="24"/>
          <w:szCs w:val="24"/>
        </w:rPr>
        <w:t xml:space="preserve">The Mental Health of Hutterites.” </w:t>
      </w:r>
      <w:r w:rsidR="00552795" w:rsidRPr="00552795">
        <w:rPr>
          <w:i/>
          <w:sz w:val="24"/>
          <w:szCs w:val="24"/>
        </w:rPr>
        <w:t>Scientific American</w:t>
      </w:r>
      <w:r w:rsidR="00552795">
        <w:rPr>
          <w:sz w:val="24"/>
          <w:szCs w:val="24"/>
        </w:rPr>
        <w:t xml:space="preserve"> 189, </w:t>
      </w:r>
      <w:r w:rsidR="00552795">
        <w:rPr>
          <w:sz w:val="24"/>
          <w:szCs w:val="24"/>
        </w:rPr>
        <w:tab/>
        <w:t>n</w:t>
      </w:r>
      <w:r w:rsidR="00552795" w:rsidRPr="00552795">
        <w:rPr>
          <w:sz w:val="24"/>
          <w:szCs w:val="24"/>
        </w:rPr>
        <w:t>o. 6 (December 1955).</w:t>
      </w:r>
    </w:p>
    <w:p w:rsidR="006856FF" w:rsidRDefault="006856FF" w:rsidP="002C6FB1">
      <w:pPr>
        <w:spacing w:before="240" w:line="240" w:lineRule="auto"/>
        <w:rPr>
          <w:sz w:val="24"/>
          <w:szCs w:val="24"/>
        </w:rPr>
      </w:pPr>
      <w:r w:rsidRPr="006856FF">
        <w:rPr>
          <w:sz w:val="24"/>
          <w:szCs w:val="24"/>
        </w:rPr>
        <w:t xml:space="preserve">Flint, David. </w:t>
      </w:r>
      <w:r w:rsidRPr="006856FF">
        <w:rPr>
          <w:i/>
          <w:sz w:val="24"/>
          <w:szCs w:val="24"/>
        </w:rPr>
        <w:t>The Hutterites: A Study in Prejudice</w:t>
      </w:r>
      <w:r w:rsidRPr="006856FF">
        <w:rPr>
          <w:sz w:val="24"/>
          <w:szCs w:val="24"/>
        </w:rPr>
        <w:t>. Toronto: Oxford University Press, 1975.</w:t>
      </w:r>
    </w:p>
    <w:p w:rsidR="00E24CB3" w:rsidRDefault="00E24CB3" w:rsidP="002C6FB1">
      <w:pPr>
        <w:spacing w:before="240" w:line="240" w:lineRule="auto"/>
        <w:rPr>
          <w:sz w:val="24"/>
          <w:szCs w:val="24"/>
        </w:rPr>
      </w:pPr>
      <w:r w:rsidRPr="00E24CB3">
        <w:rPr>
          <w:sz w:val="24"/>
          <w:szCs w:val="24"/>
        </w:rPr>
        <w:t xml:space="preserve">Hostetler, John, and Gertrude Huntington. </w:t>
      </w:r>
      <w:r w:rsidRPr="00E24CB3">
        <w:rPr>
          <w:i/>
          <w:sz w:val="24"/>
          <w:szCs w:val="24"/>
        </w:rPr>
        <w:t>Hutterites in North America</w:t>
      </w:r>
      <w:r>
        <w:rPr>
          <w:sz w:val="24"/>
          <w:szCs w:val="24"/>
        </w:rPr>
        <w:t xml:space="preserve">. Holt, Rinehart and </w:t>
      </w:r>
      <w:r>
        <w:rPr>
          <w:sz w:val="24"/>
          <w:szCs w:val="24"/>
        </w:rPr>
        <w:tab/>
        <w:t>W</w:t>
      </w:r>
      <w:r w:rsidRPr="00E24CB3">
        <w:rPr>
          <w:sz w:val="24"/>
          <w:szCs w:val="24"/>
        </w:rPr>
        <w:t>inston, 1980.</w:t>
      </w:r>
    </w:p>
    <w:p w:rsidR="00403194" w:rsidRDefault="00403194" w:rsidP="002C6FB1">
      <w:pPr>
        <w:spacing w:before="240" w:line="240" w:lineRule="auto"/>
        <w:rPr>
          <w:sz w:val="24"/>
          <w:szCs w:val="24"/>
        </w:rPr>
      </w:pPr>
      <w:r w:rsidRPr="00403194">
        <w:rPr>
          <w:sz w:val="24"/>
          <w:szCs w:val="24"/>
        </w:rPr>
        <w:t xml:space="preserve">Janzen, Rod A., and Max Edward Stanton. </w:t>
      </w:r>
      <w:r w:rsidRPr="00403194">
        <w:rPr>
          <w:i/>
          <w:sz w:val="24"/>
          <w:szCs w:val="24"/>
        </w:rPr>
        <w:t>The Hutterites in North America</w:t>
      </w:r>
      <w:r w:rsidRPr="00403194">
        <w:rPr>
          <w:sz w:val="24"/>
          <w:szCs w:val="24"/>
        </w:rPr>
        <w:t xml:space="preserve">. Baltimore: Johns </w:t>
      </w:r>
      <w:r w:rsidRPr="00403194">
        <w:rPr>
          <w:sz w:val="24"/>
          <w:szCs w:val="24"/>
        </w:rPr>
        <w:tab/>
        <w:t>Hopkins University Press, 2010.</w:t>
      </w:r>
    </w:p>
    <w:p w:rsidR="00037136" w:rsidRDefault="00037136" w:rsidP="002C6FB1">
      <w:pPr>
        <w:spacing w:before="240" w:line="240" w:lineRule="auto"/>
        <w:rPr>
          <w:sz w:val="24"/>
          <w:szCs w:val="24"/>
        </w:rPr>
      </w:pPr>
      <w:r w:rsidRPr="00037136">
        <w:rPr>
          <w:sz w:val="24"/>
          <w:szCs w:val="24"/>
        </w:rPr>
        <w:t xml:space="preserve">Kaplan, Bert and Thomas Plaut. </w:t>
      </w:r>
      <w:r w:rsidRPr="00037136">
        <w:rPr>
          <w:i/>
          <w:sz w:val="24"/>
          <w:szCs w:val="24"/>
        </w:rPr>
        <w:t xml:space="preserve">Personality in a Communal Society: An Analysis of the Mental </w:t>
      </w:r>
      <w:r w:rsidRPr="00037136">
        <w:rPr>
          <w:i/>
          <w:sz w:val="24"/>
          <w:szCs w:val="24"/>
        </w:rPr>
        <w:tab/>
        <w:t>Health of the Hutterites</w:t>
      </w:r>
      <w:r w:rsidRPr="00037136">
        <w:rPr>
          <w:sz w:val="24"/>
          <w:szCs w:val="24"/>
        </w:rPr>
        <w:t>. University of Kansas, 1956.</w:t>
      </w:r>
    </w:p>
    <w:p w:rsidR="00E321DB" w:rsidRDefault="00E321DB" w:rsidP="002C6FB1">
      <w:pPr>
        <w:spacing w:before="240" w:line="240" w:lineRule="auto"/>
        <w:rPr>
          <w:sz w:val="24"/>
          <w:szCs w:val="24"/>
        </w:rPr>
      </w:pPr>
      <w:r w:rsidRPr="00E321DB">
        <w:rPr>
          <w:sz w:val="24"/>
          <w:szCs w:val="24"/>
        </w:rPr>
        <w:t xml:space="preserve">Katz, Yossi, and John Lehr. </w:t>
      </w:r>
      <w:r w:rsidRPr="00E321DB">
        <w:rPr>
          <w:i/>
          <w:sz w:val="24"/>
          <w:szCs w:val="24"/>
        </w:rPr>
        <w:t>Inside the Ark: The Hutterites in Canada and the United States</w:t>
      </w:r>
      <w:r>
        <w:rPr>
          <w:sz w:val="24"/>
          <w:szCs w:val="24"/>
        </w:rPr>
        <w:t xml:space="preserve">. </w:t>
      </w:r>
      <w:r>
        <w:rPr>
          <w:sz w:val="24"/>
          <w:szCs w:val="24"/>
        </w:rPr>
        <w:tab/>
        <w:t>R</w:t>
      </w:r>
      <w:r w:rsidR="004D4CD1">
        <w:rPr>
          <w:sz w:val="24"/>
          <w:szCs w:val="24"/>
        </w:rPr>
        <w:t>egina, SK: Canadian Plains Resea</w:t>
      </w:r>
      <w:r w:rsidRPr="00E321DB">
        <w:rPr>
          <w:sz w:val="24"/>
          <w:szCs w:val="24"/>
        </w:rPr>
        <w:t>rch Center Press, University of Regina, 2012.</w:t>
      </w:r>
    </w:p>
    <w:p w:rsidR="00A35A71" w:rsidRDefault="00A35A71" w:rsidP="002C6FB1">
      <w:pPr>
        <w:spacing w:before="240" w:line="240" w:lineRule="auto"/>
        <w:rPr>
          <w:sz w:val="24"/>
          <w:szCs w:val="24"/>
        </w:rPr>
      </w:pPr>
      <w:r w:rsidRPr="00A35A71">
        <w:rPr>
          <w:sz w:val="24"/>
          <w:szCs w:val="24"/>
        </w:rPr>
        <w:t xml:space="preserve">Kraybill, Donald B., and Carl F. Bowman. </w:t>
      </w:r>
      <w:r w:rsidRPr="00A35A71">
        <w:rPr>
          <w:i/>
          <w:sz w:val="24"/>
          <w:szCs w:val="24"/>
        </w:rPr>
        <w:t xml:space="preserve">On the backroad to heaven: Old Order Hutterites, </w:t>
      </w:r>
      <w:r w:rsidRPr="00A35A71">
        <w:rPr>
          <w:i/>
          <w:sz w:val="24"/>
          <w:szCs w:val="24"/>
        </w:rPr>
        <w:tab/>
        <w:t>Mennonites, Amish, and Brethren</w:t>
      </w:r>
      <w:r w:rsidRPr="00A35A71">
        <w:rPr>
          <w:sz w:val="24"/>
          <w:szCs w:val="24"/>
        </w:rPr>
        <w:t>. Baltimore: Johns Hopkins University Press, 2001.</w:t>
      </w:r>
    </w:p>
    <w:p w:rsidR="00A35A71" w:rsidRDefault="00A35A71" w:rsidP="002C6FB1">
      <w:pPr>
        <w:spacing w:before="240" w:line="240" w:lineRule="auto"/>
        <w:rPr>
          <w:sz w:val="24"/>
          <w:szCs w:val="24"/>
        </w:rPr>
      </w:pPr>
      <w:r>
        <w:rPr>
          <w:sz w:val="24"/>
          <w:szCs w:val="24"/>
        </w:rPr>
        <w:t>Lobb, Harold and Neil Agnew</w:t>
      </w:r>
      <w:r w:rsidRPr="00A35A71">
        <w:rPr>
          <w:sz w:val="24"/>
          <w:szCs w:val="24"/>
        </w:rPr>
        <w:t xml:space="preserve">. </w:t>
      </w:r>
      <w:r w:rsidRPr="00A35A71">
        <w:rPr>
          <w:i/>
          <w:sz w:val="24"/>
          <w:szCs w:val="24"/>
        </w:rPr>
        <w:t xml:space="preserve">The Hutterites and Saskatchewan: a study of inter-group </w:t>
      </w:r>
      <w:r w:rsidRPr="00A35A71">
        <w:rPr>
          <w:i/>
          <w:sz w:val="24"/>
          <w:szCs w:val="24"/>
        </w:rPr>
        <w:tab/>
        <w:t>relations</w:t>
      </w:r>
      <w:r>
        <w:rPr>
          <w:sz w:val="24"/>
          <w:szCs w:val="24"/>
        </w:rPr>
        <w:t xml:space="preserve">. </w:t>
      </w:r>
      <w:r w:rsidRPr="00A35A71">
        <w:rPr>
          <w:sz w:val="24"/>
          <w:szCs w:val="24"/>
        </w:rPr>
        <w:t>Regina: Canadian Mental Health Association, Saskatchewan division, 1963.</w:t>
      </w:r>
    </w:p>
    <w:p w:rsidR="009F07E5" w:rsidRDefault="009F07E5" w:rsidP="002C6FB1">
      <w:pPr>
        <w:spacing w:before="240" w:line="240" w:lineRule="auto"/>
        <w:rPr>
          <w:sz w:val="24"/>
          <w:szCs w:val="24"/>
        </w:rPr>
      </w:pPr>
      <w:r w:rsidRPr="009F07E5">
        <w:rPr>
          <w:sz w:val="24"/>
          <w:szCs w:val="24"/>
        </w:rPr>
        <w:t>MacDonald, Margaret, “Gender Expectations: Natural Bodies and Nat</w:t>
      </w:r>
      <w:r>
        <w:rPr>
          <w:sz w:val="24"/>
          <w:szCs w:val="24"/>
        </w:rPr>
        <w:t xml:space="preserve">ural Birth in the New </w:t>
      </w:r>
      <w:r>
        <w:rPr>
          <w:sz w:val="24"/>
          <w:szCs w:val="24"/>
        </w:rPr>
        <w:tab/>
        <w:t xml:space="preserve">Midwifery </w:t>
      </w:r>
      <w:r w:rsidRPr="009F07E5">
        <w:rPr>
          <w:sz w:val="24"/>
          <w:szCs w:val="24"/>
        </w:rPr>
        <w:t xml:space="preserve">in Canada, </w:t>
      </w:r>
      <w:r w:rsidRPr="009F07E5">
        <w:rPr>
          <w:i/>
          <w:sz w:val="24"/>
          <w:szCs w:val="24"/>
        </w:rPr>
        <w:t>Medical Anthropology Quarterly</w:t>
      </w:r>
      <w:r>
        <w:rPr>
          <w:sz w:val="24"/>
          <w:szCs w:val="24"/>
        </w:rPr>
        <w:t>, 20, 2 (2006): 235-256.</w:t>
      </w:r>
    </w:p>
    <w:p w:rsidR="00061967" w:rsidRDefault="00F77A2F" w:rsidP="002C6FB1">
      <w:pPr>
        <w:spacing w:before="240" w:line="240" w:lineRule="auto"/>
        <w:rPr>
          <w:sz w:val="24"/>
          <w:szCs w:val="24"/>
        </w:rPr>
      </w:pPr>
      <w:r>
        <w:rPr>
          <w:sz w:val="24"/>
          <w:szCs w:val="24"/>
        </w:rPr>
        <w:lastRenderedPageBreak/>
        <w:t>Metzl, Jonathan &amp; Rebecca Herzi</w:t>
      </w:r>
      <w:r w:rsidR="00061967" w:rsidRPr="00061967">
        <w:rPr>
          <w:sz w:val="24"/>
          <w:szCs w:val="24"/>
        </w:rPr>
        <w:t>g, “Medicalization in the 21st Cent</w:t>
      </w:r>
      <w:r w:rsidR="00061967">
        <w:rPr>
          <w:sz w:val="24"/>
          <w:szCs w:val="24"/>
        </w:rPr>
        <w:t xml:space="preserve">ury: Introduction,” </w:t>
      </w:r>
      <w:r w:rsidR="00061967" w:rsidRPr="00061967">
        <w:rPr>
          <w:i/>
          <w:sz w:val="24"/>
          <w:szCs w:val="24"/>
        </w:rPr>
        <w:t>Lancet</w:t>
      </w:r>
      <w:r w:rsidR="00061967">
        <w:rPr>
          <w:sz w:val="24"/>
          <w:szCs w:val="24"/>
        </w:rPr>
        <w:t xml:space="preserve"> </w:t>
      </w:r>
      <w:r w:rsidR="00061967">
        <w:rPr>
          <w:sz w:val="24"/>
          <w:szCs w:val="24"/>
        </w:rPr>
        <w:tab/>
        <w:t xml:space="preserve">369 </w:t>
      </w:r>
      <w:r w:rsidR="00061967" w:rsidRPr="00061967">
        <w:rPr>
          <w:sz w:val="24"/>
          <w:szCs w:val="24"/>
        </w:rPr>
        <w:t>(2007): 697-98.</w:t>
      </w:r>
    </w:p>
    <w:p w:rsidR="005A78BE" w:rsidRDefault="005A78BE" w:rsidP="002C6FB1">
      <w:pPr>
        <w:spacing w:before="240" w:line="240" w:lineRule="auto"/>
        <w:rPr>
          <w:sz w:val="24"/>
          <w:szCs w:val="24"/>
        </w:rPr>
      </w:pPr>
      <w:r w:rsidRPr="005A78BE">
        <w:rPr>
          <w:sz w:val="24"/>
          <w:szCs w:val="24"/>
        </w:rPr>
        <w:t xml:space="preserve">Moran, James and David Wright (Eds.) </w:t>
      </w:r>
      <w:r w:rsidRPr="005A78BE">
        <w:rPr>
          <w:i/>
          <w:sz w:val="24"/>
          <w:szCs w:val="24"/>
        </w:rPr>
        <w:t xml:space="preserve">Mental Health and Canadian Society: Historical </w:t>
      </w:r>
      <w:r w:rsidRPr="005A78BE">
        <w:rPr>
          <w:i/>
          <w:sz w:val="24"/>
          <w:szCs w:val="24"/>
        </w:rPr>
        <w:tab/>
        <w:t>Perspectives</w:t>
      </w:r>
      <w:r w:rsidRPr="005A78BE">
        <w:rPr>
          <w:sz w:val="24"/>
          <w:szCs w:val="24"/>
        </w:rPr>
        <w:t>. McGill-Queens University Press, 2006.</w:t>
      </w:r>
    </w:p>
    <w:p w:rsidR="00C2198B" w:rsidRDefault="00C2198B" w:rsidP="002C6FB1">
      <w:pPr>
        <w:spacing w:before="240" w:line="240" w:lineRule="auto"/>
        <w:rPr>
          <w:sz w:val="24"/>
          <w:szCs w:val="24"/>
        </w:rPr>
      </w:pPr>
      <w:r w:rsidRPr="00C2198B">
        <w:rPr>
          <w:sz w:val="24"/>
          <w:szCs w:val="24"/>
        </w:rPr>
        <w:t>Nimgaonkar</w:t>
      </w:r>
      <w:r>
        <w:rPr>
          <w:sz w:val="24"/>
          <w:szCs w:val="24"/>
        </w:rPr>
        <w:t xml:space="preserve">, </w:t>
      </w:r>
      <w:r w:rsidRPr="00C2198B">
        <w:rPr>
          <w:sz w:val="24"/>
          <w:szCs w:val="24"/>
        </w:rPr>
        <w:t>Vishwajit</w:t>
      </w:r>
      <w:r>
        <w:rPr>
          <w:sz w:val="24"/>
          <w:szCs w:val="24"/>
        </w:rPr>
        <w:t xml:space="preserve"> et. Al.</w:t>
      </w:r>
      <w:r w:rsidRPr="00C2198B">
        <w:rPr>
          <w:sz w:val="24"/>
          <w:szCs w:val="24"/>
        </w:rPr>
        <w:t xml:space="preserve"> "Low Prevalence of Psychoses Among the Hutterites, an </w:t>
      </w:r>
      <w:r>
        <w:rPr>
          <w:sz w:val="24"/>
          <w:szCs w:val="24"/>
        </w:rPr>
        <w:t xml:space="preserve">Isolated </w:t>
      </w:r>
      <w:r>
        <w:rPr>
          <w:sz w:val="24"/>
          <w:szCs w:val="24"/>
        </w:rPr>
        <w:tab/>
        <w:t xml:space="preserve">Religious Community." </w:t>
      </w:r>
      <w:r w:rsidRPr="00C2198B">
        <w:rPr>
          <w:i/>
          <w:sz w:val="24"/>
          <w:szCs w:val="24"/>
        </w:rPr>
        <w:t xml:space="preserve">American Journal </w:t>
      </w:r>
      <w:r w:rsidR="004D4CD1" w:rsidRPr="00C2198B">
        <w:rPr>
          <w:i/>
          <w:sz w:val="24"/>
          <w:szCs w:val="24"/>
        </w:rPr>
        <w:t>of</w:t>
      </w:r>
      <w:r w:rsidRPr="00C2198B">
        <w:rPr>
          <w:i/>
          <w:sz w:val="24"/>
          <w:szCs w:val="24"/>
        </w:rPr>
        <w:t xml:space="preserve"> Psychiatry</w:t>
      </w:r>
      <w:r w:rsidRPr="00C2198B">
        <w:rPr>
          <w:sz w:val="24"/>
          <w:szCs w:val="24"/>
        </w:rPr>
        <w:t xml:space="preserve"> 157, no. 7 (Jul 2000): 1065-1070.</w:t>
      </w:r>
    </w:p>
    <w:p w:rsidR="00985C05" w:rsidRDefault="00985C05" w:rsidP="002C6FB1">
      <w:pPr>
        <w:spacing w:before="240" w:line="240" w:lineRule="auto"/>
        <w:rPr>
          <w:sz w:val="24"/>
          <w:szCs w:val="24"/>
        </w:rPr>
      </w:pPr>
      <w:r w:rsidRPr="00985C05">
        <w:rPr>
          <w:sz w:val="24"/>
          <w:szCs w:val="24"/>
        </w:rPr>
        <w:t xml:space="preserve">Northcott, Herbert C., and Donna M. Wilson. </w:t>
      </w:r>
      <w:r w:rsidRPr="00985C05">
        <w:rPr>
          <w:i/>
          <w:sz w:val="24"/>
          <w:szCs w:val="24"/>
        </w:rPr>
        <w:t>Dying and Death in Canada</w:t>
      </w:r>
      <w:r>
        <w:rPr>
          <w:sz w:val="24"/>
          <w:szCs w:val="24"/>
        </w:rPr>
        <w:t>. Peterborough, O</w:t>
      </w:r>
      <w:r w:rsidR="004D4CD1">
        <w:rPr>
          <w:sz w:val="24"/>
          <w:szCs w:val="24"/>
        </w:rPr>
        <w:t>N</w:t>
      </w:r>
      <w:r>
        <w:rPr>
          <w:sz w:val="24"/>
          <w:szCs w:val="24"/>
        </w:rPr>
        <w:t xml:space="preserve">: </w:t>
      </w:r>
      <w:r>
        <w:rPr>
          <w:sz w:val="24"/>
          <w:szCs w:val="24"/>
        </w:rPr>
        <w:tab/>
        <w:t>B</w:t>
      </w:r>
      <w:r w:rsidRPr="00985C05">
        <w:rPr>
          <w:sz w:val="24"/>
          <w:szCs w:val="24"/>
        </w:rPr>
        <w:t xml:space="preserve">roadview Press, 2016. </w:t>
      </w:r>
    </w:p>
    <w:p w:rsidR="00E02921" w:rsidRDefault="00E02921" w:rsidP="002C6FB1">
      <w:pPr>
        <w:spacing w:before="240" w:line="240" w:lineRule="auto"/>
        <w:rPr>
          <w:sz w:val="24"/>
          <w:szCs w:val="24"/>
        </w:rPr>
      </w:pPr>
      <w:r w:rsidRPr="00E02921">
        <w:rPr>
          <w:sz w:val="24"/>
          <w:szCs w:val="24"/>
        </w:rPr>
        <w:t xml:space="preserve">Peter, Karl A. </w:t>
      </w:r>
      <w:r w:rsidRPr="00E02921">
        <w:rPr>
          <w:i/>
          <w:sz w:val="24"/>
          <w:szCs w:val="24"/>
        </w:rPr>
        <w:t>Dynamics of Hutterite Society: An Analytical Approach</w:t>
      </w:r>
      <w:r w:rsidRPr="00E02921">
        <w:rPr>
          <w:sz w:val="24"/>
          <w:szCs w:val="24"/>
        </w:rPr>
        <w:t xml:space="preserve">. Edmonton, AB: University </w:t>
      </w:r>
      <w:r>
        <w:rPr>
          <w:sz w:val="24"/>
          <w:szCs w:val="24"/>
        </w:rPr>
        <w:tab/>
        <w:t>o</w:t>
      </w:r>
      <w:r w:rsidRPr="00E02921">
        <w:rPr>
          <w:sz w:val="24"/>
          <w:szCs w:val="24"/>
        </w:rPr>
        <w:t>f Alberta Press, 1987.</w:t>
      </w:r>
    </w:p>
    <w:p w:rsidR="00801393" w:rsidRDefault="00801393" w:rsidP="002C6FB1">
      <w:pPr>
        <w:spacing w:before="240" w:line="240" w:lineRule="auto"/>
        <w:rPr>
          <w:sz w:val="24"/>
          <w:szCs w:val="24"/>
        </w:rPr>
      </w:pPr>
      <w:r w:rsidRPr="00801393">
        <w:rPr>
          <w:sz w:val="24"/>
          <w:szCs w:val="24"/>
        </w:rPr>
        <w:t xml:space="preserve">Peters, Victor. </w:t>
      </w:r>
      <w:r w:rsidRPr="00801393">
        <w:rPr>
          <w:i/>
          <w:sz w:val="24"/>
          <w:szCs w:val="24"/>
        </w:rPr>
        <w:t>All Things Common</w:t>
      </w:r>
      <w:r w:rsidRPr="00801393">
        <w:rPr>
          <w:sz w:val="24"/>
          <w:szCs w:val="24"/>
        </w:rPr>
        <w:t>. Minneapolis, MN: University of Minnesota, 1965.</w:t>
      </w:r>
    </w:p>
    <w:p w:rsidR="00C14BE2" w:rsidRDefault="00C14BE2" w:rsidP="002C6FB1">
      <w:pPr>
        <w:spacing w:before="240" w:line="240" w:lineRule="auto"/>
        <w:rPr>
          <w:sz w:val="24"/>
          <w:szCs w:val="24"/>
        </w:rPr>
      </w:pPr>
      <w:r w:rsidRPr="00C14BE2">
        <w:rPr>
          <w:sz w:val="24"/>
          <w:szCs w:val="24"/>
        </w:rPr>
        <w:t xml:space="preserve">Staebler, Edna, “The Lord Will Take Care of Us.” </w:t>
      </w:r>
      <w:r w:rsidRPr="00C14BE2">
        <w:rPr>
          <w:i/>
          <w:sz w:val="24"/>
          <w:szCs w:val="24"/>
        </w:rPr>
        <w:t>Maclean’s Magazine</w:t>
      </w:r>
      <w:r w:rsidRPr="00C14BE2">
        <w:rPr>
          <w:sz w:val="24"/>
          <w:szCs w:val="24"/>
        </w:rPr>
        <w:t>.  March, 15, 1952.</w:t>
      </w:r>
    </w:p>
    <w:p w:rsidR="00D96434" w:rsidRDefault="00D96434" w:rsidP="002C6FB1">
      <w:pPr>
        <w:spacing w:before="240" w:line="240" w:lineRule="auto"/>
      </w:pPr>
      <w:r w:rsidRPr="00D96434">
        <w:rPr>
          <w:sz w:val="24"/>
          <w:szCs w:val="24"/>
        </w:rPr>
        <w:t xml:space="preserve">Statistics Canada. </w:t>
      </w:r>
      <w:r w:rsidRPr="00D96434">
        <w:rPr>
          <w:i/>
          <w:sz w:val="24"/>
          <w:szCs w:val="24"/>
        </w:rPr>
        <w:t xml:space="preserve">Type of Collective Dwelling and Collective Dwellings Occupied by Usual </w:t>
      </w:r>
      <w:r w:rsidRPr="00D96434">
        <w:rPr>
          <w:i/>
          <w:sz w:val="24"/>
          <w:szCs w:val="24"/>
        </w:rPr>
        <w:tab/>
        <w:t xml:space="preserve">Residents and Population in Collective Dwellings of Canada, Provinces and Territories, </w:t>
      </w:r>
      <w:r w:rsidRPr="00D96434">
        <w:rPr>
          <w:i/>
          <w:sz w:val="24"/>
          <w:szCs w:val="24"/>
        </w:rPr>
        <w:tab/>
        <w:t>2016 Census</w:t>
      </w:r>
      <w:r w:rsidRPr="00D96434">
        <w:rPr>
          <w:sz w:val="24"/>
          <w:szCs w:val="24"/>
        </w:rPr>
        <w:t>. Statistics Canada Catalogue no. 98-40</w:t>
      </w:r>
      <w:r>
        <w:rPr>
          <w:sz w:val="24"/>
          <w:szCs w:val="24"/>
        </w:rPr>
        <w:t xml:space="preserve">0-X2016019 [online database].  </w:t>
      </w:r>
      <w:r>
        <w:rPr>
          <w:sz w:val="24"/>
          <w:szCs w:val="24"/>
        </w:rPr>
        <w:tab/>
        <w:t>O</w:t>
      </w:r>
      <w:r w:rsidRPr="00D96434">
        <w:rPr>
          <w:sz w:val="24"/>
          <w:szCs w:val="24"/>
        </w:rPr>
        <w:t>ttawa, On [2016].</w:t>
      </w:r>
      <w:r w:rsidRPr="00D96434">
        <w:t xml:space="preserve"> </w:t>
      </w:r>
    </w:p>
    <w:p w:rsidR="00845E53" w:rsidRPr="001F37B9" w:rsidRDefault="00845E53" w:rsidP="002C6FB1">
      <w:pPr>
        <w:spacing w:before="240" w:line="240" w:lineRule="auto"/>
        <w:rPr>
          <w:sz w:val="24"/>
          <w:szCs w:val="24"/>
        </w:rPr>
      </w:pPr>
      <w:r w:rsidRPr="00845E53">
        <w:rPr>
          <w:sz w:val="24"/>
          <w:szCs w:val="24"/>
        </w:rPr>
        <w:t>Stepheson,</w:t>
      </w:r>
      <w:r>
        <w:rPr>
          <w:sz w:val="24"/>
          <w:szCs w:val="24"/>
        </w:rPr>
        <w:t xml:space="preserve"> Peter.</w:t>
      </w:r>
      <w:r w:rsidRPr="00845E53">
        <w:rPr>
          <w:sz w:val="24"/>
          <w:szCs w:val="24"/>
        </w:rPr>
        <w:t xml:space="preserve"> </w:t>
      </w:r>
      <w:r w:rsidRPr="00845E53">
        <w:rPr>
          <w:i/>
          <w:sz w:val="24"/>
          <w:szCs w:val="24"/>
        </w:rPr>
        <w:t>The Hutterian People: Ritual and Rebirth in the Evolution of Communal Life</w:t>
      </w:r>
      <w:r w:rsidR="00425C41">
        <w:rPr>
          <w:sz w:val="24"/>
          <w:szCs w:val="24"/>
        </w:rPr>
        <w:t xml:space="preserve">. </w:t>
      </w:r>
      <w:r w:rsidR="00425C41">
        <w:rPr>
          <w:sz w:val="24"/>
          <w:szCs w:val="24"/>
        </w:rPr>
        <w:tab/>
        <w:t>L</w:t>
      </w:r>
      <w:r w:rsidRPr="00845E53">
        <w:rPr>
          <w:sz w:val="24"/>
          <w:szCs w:val="24"/>
        </w:rPr>
        <w:t>anham, MD: University of America Press, 1991.</w:t>
      </w:r>
    </w:p>
    <w:sectPr w:rsidR="00845E53" w:rsidRPr="001F37B9" w:rsidSect="004D4CD1">
      <w:headerReference w:type="default" r:id="rId7"/>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400" w:rsidRDefault="00CB4400" w:rsidP="009B64DC">
      <w:pPr>
        <w:spacing w:after="0" w:line="240" w:lineRule="auto"/>
      </w:pPr>
      <w:r>
        <w:separator/>
      </w:r>
    </w:p>
  </w:endnote>
  <w:endnote w:type="continuationSeparator" w:id="0">
    <w:p w:rsidR="00CB4400" w:rsidRDefault="00CB4400" w:rsidP="009B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400" w:rsidRDefault="00CB4400" w:rsidP="009B64DC">
      <w:pPr>
        <w:spacing w:after="0" w:line="240" w:lineRule="auto"/>
      </w:pPr>
      <w:r>
        <w:separator/>
      </w:r>
    </w:p>
  </w:footnote>
  <w:footnote w:type="continuationSeparator" w:id="0">
    <w:p w:rsidR="00CB4400" w:rsidRDefault="00CB4400" w:rsidP="009B64DC">
      <w:pPr>
        <w:spacing w:after="0" w:line="240" w:lineRule="auto"/>
      </w:pPr>
      <w:r>
        <w:continuationSeparator/>
      </w:r>
    </w:p>
  </w:footnote>
  <w:footnote w:id="1">
    <w:p w:rsidR="0050232C" w:rsidRDefault="0050232C">
      <w:pPr>
        <w:pStyle w:val="FootnoteText"/>
      </w:pPr>
      <w:r>
        <w:rPr>
          <w:rStyle w:val="FootnoteReference"/>
        </w:rPr>
        <w:footnoteRef/>
      </w:r>
      <w:r>
        <w:t xml:space="preserve"> </w:t>
      </w:r>
      <w:r w:rsidRPr="00325E4A">
        <w:t>John Hostetler and Gertrude Huntington</w:t>
      </w:r>
      <w:r>
        <w:rPr>
          <w:i/>
        </w:rPr>
        <w:t>,</w:t>
      </w:r>
      <w:r w:rsidRPr="005A3292">
        <w:rPr>
          <w:i/>
        </w:rPr>
        <w:t xml:space="preserve"> Hutterites in North America</w:t>
      </w:r>
      <w:r w:rsidRPr="00325E4A">
        <w:t>. Holt, Rinehart and Winston, 1980.</w:t>
      </w:r>
      <w:r>
        <w:t xml:space="preserve"> 1. </w:t>
      </w:r>
    </w:p>
  </w:footnote>
  <w:footnote w:id="2">
    <w:p w:rsidR="0050232C" w:rsidRDefault="0050232C">
      <w:pPr>
        <w:pStyle w:val="FootnoteText"/>
      </w:pPr>
      <w:r>
        <w:rPr>
          <w:rStyle w:val="FootnoteReference"/>
        </w:rPr>
        <w:footnoteRef/>
      </w:r>
      <w:r>
        <w:t xml:space="preserve"> Statistics Canada. </w:t>
      </w:r>
      <w:r w:rsidRPr="00594FC8">
        <w:rPr>
          <w:i/>
        </w:rPr>
        <w:t>Type of Collective Dwelling and Collective Dwellings Occupied by Usual Residents and Population in Collective Dwellings of Canada, Provinces and Territories, 2016 Census</w:t>
      </w:r>
      <w:r>
        <w:t xml:space="preserve">. </w:t>
      </w:r>
      <w:r w:rsidRPr="00436E58">
        <w:t>Statistics Canada Catalogue no. 98-400-X2016019</w:t>
      </w:r>
      <w:r>
        <w:t xml:space="preserve"> [online database]</w:t>
      </w:r>
      <w:r w:rsidRPr="00436E58">
        <w:t>.</w:t>
      </w:r>
      <w:r>
        <w:t xml:space="preserve">  Ottawa, On [2016]. </w:t>
      </w:r>
    </w:p>
  </w:footnote>
  <w:footnote w:id="3">
    <w:p w:rsidR="0050232C" w:rsidRDefault="0050232C">
      <w:pPr>
        <w:pStyle w:val="FootnoteText"/>
      </w:pPr>
      <w:r>
        <w:rPr>
          <w:rStyle w:val="FootnoteReference"/>
        </w:rPr>
        <w:footnoteRef/>
      </w:r>
      <w:r>
        <w:t xml:space="preserve"> David Flint,</w:t>
      </w:r>
      <w:r w:rsidRPr="006856FF">
        <w:t xml:space="preserve"> </w:t>
      </w:r>
      <w:r w:rsidRPr="006856FF">
        <w:rPr>
          <w:i/>
        </w:rPr>
        <w:t>The Hutterites: A Study in Prejudice</w:t>
      </w:r>
      <w:r w:rsidRPr="006856FF">
        <w:t>. Toronto</w:t>
      </w:r>
      <w:r>
        <w:t>: Oxford University Press, 1975.1.</w:t>
      </w:r>
    </w:p>
  </w:footnote>
  <w:footnote w:id="4">
    <w:p w:rsidR="0050232C" w:rsidRDefault="0050232C">
      <w:pPr>
        <w:pStyle w:val="FootnoteText"/>
      </w:pPr>
      <w:r>
        <w:rPr>
          <w:rStyle w:val="FootnoteReference"/>
        </w:rPr>
        <w:footnoteRef/>
      </w:r>
      <w:r>
        <w:t xml:space="preserve"> Hostetler and Huntington,</w:t>
      </w:r>
      <w:r w:rsidRPr="00E24CB3">
        <w:t xml:space="preserve"> </w:t>
      </w:r>
      <w:r w:rsidRPr="00E24CB3">
        <w:rPr>
          <w:i/>
        </w:rPr>
        <w:t>Hutterites in North America</w:t>
      </w:r>
      <w:r>
        <w:t>. 6-10;</w:t>
      </w:r>
      <w:r w:rsidRPr="00416F9D">
        <w:t xml:space="preserve"> Harold</w:t>
      </w:r>
      <w:r>
        <w:t xml:space="preserve"> Lobb</w:t>
      </w:r>
      <w:r w:rsidRPr="00416F9D">
        <w:t xml:space="preserve"> and Neil Agnew</w:t>
      </w:r>
      <w:r w:rsidRPr="00416F9D">
        <w:rPr>
          <w:i/>
        </w:rPr>
        <w:t>. The Hutterites and Saskatchewan: a study of inter-group relations</w:t>
      </w:r>
      <w:r w:rsidRPr="00416F9D">
        <w:t>. Regina: Canadian Mental Health Association, Saskatchewan</w:t>
      </w:r>
      <w:r>
        <w:t xml:space="preserve"> </w:t>
      </w:r>
      <w:r w:rsidRPr="00416F9D">
        <w:t>division, 1963.</w:t>
      </w:r>
      <w:r>
        <w:t xml:space="preserve"> 2-6.</w:t>
      </w:r>
    </w:p>
  </w:footnote>
  <w:footnote w:id="5">
    <w:p w:rsidR="0050232C" w:rsidRPr="00E4462E" w:rsidRDefault="0050232C">
      <w:pPr>
        <w:pStyle w:val="FootnoteText"/>
      </w:pPr>
      <w:r>
        <w:rPr>
          <w:rStyle w:val="FootnoteReference"/>
        </w:rPr>
        <w:footnoteRef/>
      </w:r>
      <w:r>
        <w:t xml:space="preserve"> Flint,</w:t>
      </w:r>
      <w:r w:rsidRPr="00E4462E">
        <w:t xml:space="preserve"> </w:t>
      </w:r>
      <w:r w:rsidRPr="00E4462E">
        <w:rPr>
          <w:i/>
        </w:rPr>
        <w:t>The Hutterites: A Study in Prejudice</w:t>
      </w:r>
      <w:r w:rsidRPr="00E4462E">
        <w:t>.</w:t>
      </w:r>
      <w:r>
        <w:t xml:space="preserve"> 1-13; </w:t>
      </w:r>
      <w:r w:rsidRPr="00E4462E">
        <w:t>Hostetler</w:t>
      </w:r>
      <w:r>
        <w:t xml:space="preserve"> and Huntington, </w:t>
      </w:r>
      <w:r w:rsidRPr="00E4462E">
        <w:rPr>
          <w:i/>
        </w:rPr>
        <w:t>Hutterites in North America</w:t>
      </w:r>
      <w:r>
        <w:t xml:space="preserve">; Lobb and Agnew, </w:t>
      </w:r>
      <w:r w:rsidRPr="00DD68EA">
        <w:rPr>
          <w:i/>
        </w:rPr>
        <w:t>The Hutterites and Saskatchewan</w:t>
      </w:r>
      <w:r>
        <w:t>. 1-7; Edna Staebler,</w:t>
      </w:r>
      <w:r w:rsidRPr="0066369C">
        <w:t xml:space="preserve"> “The Lord Will Take Care of Us.” </w:t>
      </w:r>
      <w:r w:rsidRPr="0066369C">
        <w:rPr>
          <w:i/>
        </w:rPr>
        <w:t>Maclean’s Magazine</w:t>
      </w:r>
      <w:r>
        <w:t>. March, 15, 1952; Yossi Katz and John Lehr,</w:t>
      </w:r>
      <w:r w:rsidRPr="0066369C">
        <w:t xml:space="preserve"> </w:t>
      </w:r>
      <w:r w:rsidRPr="0066369C">
        <w:rPr>
          <w:i/>
        </w:rPr>
        <w:t>Inside the Ark: The Hutterites in Canada and the United States</w:t>
      </w:r>
      <w:r w:rsidRPr="0066369C">
        <w:t>. Regina, SK: Canadian Plains Research Center Pr</w:t>
      </w:r>
      <w:r>
        <w:t>ess, University of Regina, 2012. 1-12, 64-98;</w:t>
      </w:r>
      <w:r w:rsidRPr="00FC462D">
        <w:t xml:space="preserve"> </w:t>
      </w:r>
      <w:r>
        <w:t>John Bennett,</w:t>
      </w:r>
      <w:r w:rsidRPr="00FC462D">
        <w:t xml:space="preserve"> </w:t>
      </w:r>
      <w:r w:rsidRPr="00FC462D">
        <w:rPr>
          <w:i/>
        </w:rPr>
        <w:t>Hutterian Brethren: the Agricultural Economy and Social Organization of a Communal People</w:t>
      </w:r>
      <w:r>
        <w:t>. Stanford, CAL</w:t>
      </w:r>
      <w:r w:rsidRPr="00FC462D">
        <w:t xml:space="preserve">: </w:t>
      </w:r>
      <w:r>
        <w:t xml:space="preserve">Stanford University Press, 1967. 23-52; </w:t>
      </w:r>
      <w:r w:rsidRPr="00845E53">
        <w:t>Peter Stepheson</w:t>
      </w:r>
      <w:r>
        <w:t>,</w:t>
      </w:r>
      <w:r w:rsidRPr="00845E53">
        <w:t xml:space="preserve"> </w:t>
      </w:r>
      <w:r w:rsidRPr="00845E53">
        <w:rPr>
          <w:i/>
        </w:rPr>
        <w:t>the Hutterian People: Ritual and Rebirth in the Evolution of Communal Life</w:t>
      </w:r>
      <w:r w:rsidRPr="00845E53">
        <w:t>. Lanham, MD: Univer</w:t>
      </w:r>
      <w:r>
        <w:t xml:space="preserve">sity of America Press, 1991. 33-48, 50-65; Lee Deets, </w:t>
      </w:r>
      <w:r w:rsidRPr="003C3148">
        <w:rPr>
          <w:i/>
        </w:rPr>
        <w:t>The Hutterites: A Study in Social Cohesion.</w:t>
      </w:r>
      <w:r>
        <w:t xml:space="preserve"> Pittsburg, PA: Times and News Publishing, 1939; </w:t>
      </w:r>
      <w:r w:rsidRPr="008F5765">
        <w:t>Donald Kraybill and Carl</w:t>
      </w:r>
      <w:r>
        <w:t xml:space="preserve"> F. Bowman,</w:t>
      </w:r>
      <w:r w:rsidRPr="008F5765">
        <w:t xml:space="preserve"> </w:t>
      </w:r>
      <w:r w:rsidRPr="008F5765">
        <w:rPr>
          <w:i/>
        </w:rPr>
        <w:t>On the Backroad to Heaven: Old Order Hutterites, Mennonites, Amish, and Brethren</w:t>
      </w:r>
      <w:r w:rsidRPr="008F5765">
        <w:t>. Baltimore: Johns Hopkins University Press, 2001</w:t>
      </w:r>
      <w:r>
        <w:t>. 20-59; Rod Janzen, and Max Edward Stanton,</w:t>
      </w:r>
      <w:r w:rsidRPr="000F19CF">
        <w:t xml:space="preserve"> </w:t>
      </w:r>
      <w:r w:rsidRPr="000F19CF">
        <w:rPr>
          <w:i/>
        </w:rPr>
        <w:t>The Hutterites in North America</w:t>
      </w:r>
      <w:r>
        <w:t>. Baltimore: Johns Hopkins University Press, 2010; Victor Peters,</w:t>
      </w:r>
      <w:r w:rsidRPr="004C7C5D">
        <w:t xml:space="preserve"> </w:t>
      </w:r>
      <w:r w:rsidRPr="004C7C5D">
        <w:rPr>
          <w:i/>
        </w:rPr>
        <w:t>All Things Common</w:t>
      </w:r>
      <w:r w:rsidRPr="004C7C5D">
        <w:t>. Minneapolis, MN: University of Minnesota, 1965.</w:t>
      </w:r>
    </w:p>
  </w:footnote>
  <w:footnote w:id="6">
    <w:p w:rsidR="00AA6E73" w:rsidRPr="00AA6E73" w:rsidRDefault="00AA6E73">
      <w:pPr>
        <w:pStyle w:val="FootnoteText"/>
        <w:rPr>
          <w:i/>
        </w:rPr>
      </w:pPr>
      <w:r>
        <w:rPr>
          <w:rStyle w:val="FootnoteReference"/>
        </w:rPr>
        <w:footnoteRef/>
      </w:r>
      <w:r>
        <w:t xml:space="preserve"> Janzen and Stanton, </w:t>
      </w:r>
      <w:proofErr w:type="gramStart"/>
      <w:r w:rsidRPr="00AA6E73">
        <w:rPr>
          <w:i/>
        </w:rPr>
        <w:t>The</w:t>
      </w:r>
      <w:proofErr w:type="gramEnd"/>
      <w:r w:rsidRPr="00AA6E73">
        <w:rPr>
          <w:i/>
        </w:rPr>
        <w:t xml:space="preserve"> Hutterites in North America</w:t>
      </w:r>
      <w:r>
        <w:rPr>
          <w:i/>
        </w:rPr>
        <w:t xml:space="preserve">. </w:t>
      </w:r>
      <w:r>
        <w:t>48.</w:t>
      </w:r>
      <w:r>
        <w:rPr>
          <w:i/>
        </w:rPr>
        <w:t xml:space="preserve"> </w:t>
      </w:r>
    </w:p>
  </w:footnote>
  <w:footnote w:id="7">
    <w:p w:rsidR="00E70C4A" w:rsidRDefault="00E70C4A">
      <w:pPr>
        <w:pStyle w:val="FootnoteText"/>
      </w:pPr>
      <w:r>
        <w:rPr>
          <w:rStyle w:val="FootnoteReference"/>
        </w:rPr>
        <w:footnoteRef/>
      </w:r>
      <w:r>
        <w:t xml:space="preserve"> Deets, </w:t>
      </w:r>
      <w:proofErr w:type="gramStart"/>
      <w:r w:rsidRPr="00E70C4A">
        <w:rPr>
          <w:i/>
        </w:rPr>
        <w:t>The</w:t>
      </w:r>
      <w:proofErr w:type="gramEnd"/>
      <w:r w:rsidRPr="00E70C4A">
        <w:rPr>
          <w:i/>
        </w:rPr>
        <w:t xml:space="preserve"> Hutterites: A Study in Social Cohesion</w:t>
      </w:r>
      <w:r>
        <w:t xml:space="preserve">. </w:t>
      </w:r>
    </w:p>
  </w:footnote>
  <w:footnote w:id="8">
    <w:p w:rsidR="0050232C" w:rsidRPr="00BC48B6" w:rsidRDefault="0050232C">
      <w:pPr>
        <w:pStyle w:val="FootnoteText"/>
      </w:pPr>
      <w:r>
        <w:rPr>
          <w:rStyle w:val="FootnoteReference"/>
        </w:rPr>
        <w:footnoteRef/>
      </w:r>
      <w:r>
        <w:t xml:space="preserve"> </w:t>
      </w:r>
      <w:r w:rsidRPr="00BC48B6">
        <w:t xml:space="preserve">Hostetler and Huntington, </w:t>
      </w:r>
      <w:r w:rsidRPr="00BC48B6">
        <w:rPr>
          <w:i/>
        </w:rPr>
        <w:t>Hutterites in North America</w:t>
      </w:r>
      <w:r>
        <w:t xml:space="preserve">; </w:t>
      </w:r>
      <w:r w:rsidRPr="00BC48B6">
        <w:t xml:space="preserve">Peters. </w:t>
      </w:r>
      <w:r w:rsidRPr="00BC48B6">
        <w:rPr>
          <w:i/>
        </w:rPr>
        <w:t>All Things Common</w:t>
      </w:r>
      <w:r>
        <w:t xml:space="preserve">; </w:t>
      </w:r>
      <w:r w:rsidRPr="00BC48B6">
        <w:t xml:space="preserve">Bennett, </w:t>
      </w:r>
      <w:r w:rsidRPr="00BC48B6">
        <w:rPr>
          <w:i/>
        </w:rPr>
        <w:t>Hutterian Brethren: the Agricultural Economy and Social Organization of a Communal People</w:t>
      </w:r>
      <w:r>
        <w:t xml:space="preserve">; </w:t>
      </w:r>
      <w:r w:rsidRPr="00BC48B6">
        <w:t xml:space="preserve">Flint, </w:t>
      </w:r>
      <w:r w:rsidRPr="00BC48B6">
        <w:rPr>
          <w:i/>
        </w:rPr>
        <w:t>The H</w:t>
      </w:r>
      <w:r>
        <w:rPr>
          <w:i/>
        </w:rPr>
        <w:t>utterites: A Study in Prejudice</w:t>
      </w:r>
      <w:r>
        <w:t>; Lobb</w:t>
      </w:r>
      <w:r w:rsidRPr="00BC48B6">
        <w:t xml:space="preserve"> and Agnew, </w:t>
      </w:r>
      <w:r w:rsidRPr="00BC48B6">
        <w:rPr>
          <w:i/>
        </w:rPr>
        <w:t>The Hutterites and Saskatchewan</w:t>
      </w:r>
      <w:r>
        <w:t xml:space="preserve">; </w:t>
      </w:r>
      <w:r w:rsidRPr="005E7403">
        <w:t xml:space="preserve">Stepheson, </w:t>
      </w:r>
      <w:r w:rsidRPr="005E7403">
        <w:rPr>
          <w:i/>
        </w:rPr>
        <w:t>The Hutterian People</w:t>
      </w:r>
      <w:r>
        <w:t>.</w:t>
      </w:r>
    </w:p>
  </w:footnote>
  <w:footnote w:id="9">
    <w:p w:rsidR="0050232C" w:rsidRPr="002C74C3" w:rsidRDefault="0050232C" w:rsidP="00F66936">
      <w:pPr>
        <w:pStyle w:val="FootnoteText"/>
      </w:pPr>
      <w:r>
        <w:rPr>
          <w:rStyle w:val="FootnoteReference"/>
        </w:rPr>
        <w:footnoteRef/>
      </w:r>
      <w:r>
        <w:t xml:space="preserve"> </w:t>
      </w:r>
      <w:r w:rsidRPr="0037653C">
        <w:t xml:space="preserve">Nimgaonkar, Vishwajit et. Al. "Low Prevalence of Psychoses among the Hutterites, an Isolated Religious Community." </w:t>
      </w:r>
      <w:r w:rsidRPr="0037653C">
        <w:rPr>
          <w:i/>
        </w:rPr>
        <w:t>American Journal of Psychiatry</w:t>
      </w:r>
      <w:r>
        <w:t xml:space="preserve"> 157, no. 7 (Jul 2000); </w:t>
      </w:r>
      <w:r w:rsidRPr="00BA18C3">
        <w:t xml:space="preserve">Joanne Cacciatore, and Kara Thieleman. "We Rise Out of the Cradle into the Grave: An Ethnographic Exploration of Ritual, Mourning, and Death on a Hutterite </w:t>
      </w:r>
      <w:r>
        <w:t xml:space="preserve">colony." </w:t>
      </w:r>
      <w:r w:rsidRPr="00557822">
        <w:rPr>
          <w:i/>
        </w:rPr>
        <w:t>Omega</w:t>
      </w:r>
      <w:r>
        <w:t xml:space="preserve"> 69, no. 4 (2014); </w:t>
      </w:r>
      <w:r w:rsidRPr="00E82E2C">
        <w:t xml:space="preserve">Howard J. Brunt, Elizabeth Lindsey, and Jennifer Hopkinson. "Health Promotion in the Hutterite Community and the Ethnocentricity of Empowerment." </w:t>
      </w:r>
      <w:r w:rsidRPr="00557822">
        <w:rPr>
          <w:i/>
        </w:rPr>
        <w:t>Canadian Journal of Nursing Research</w:t>
      </w:r>
      <w:r>
        <w:t xml:space="preserve"> 29, no. 1 (1997); Joseph Eaton, and Robert J. Weil. “The Mental Health of Hutterites.” </w:t>
      </w:r>
      <w:r>
        <w:rPr>
          <w:i/>
        </w:rPr>
        <w:t xml:space="preserve">Scientific American </w:t>
      </w:r>
      <w:r>
        <w:t>189, no. 6 (December 1955).</w:t>
      </w:r>
    </w:p>
  </w:footnote>
  <w:footnote w:id="10">
    <w:p w:rsidR="0050232C" w:rsidRDefault="0050232C">
      <w:pPr>
        <w:pStyle w:val="FootnoteText"/>
      </w:pPr>
      <w:r>
        <w:rPr>
          <w:rStyle w:val="FootnoteReference"/>
        </w:rPr>
        <w:footnoteRef/>
      </w:r>
      <w:r>
        <w:t xml:space="preserve"> Peters, </w:t>
      </w:r>
      <w:r w:rsidRPr="00A7764F">
        <w:rPr>
          <w:i/>
        </w:rPr>
        <w:t>All Things Common</w:t>
      </w:r>
      <w:r>
        <w:t>. 76.</w:t>
      </w:r>
    </w:p>
  </w:footnote>
  <w:footnote w:id="11">
    <w:p w:rsidR="0050232C" w:rsidRPr="00FE2289" w:rsidRDefault="0050232C" w:rsidP="00FE2289">
      <w:pPr>
        <w:pStyle w:val="FootnoteText"/>
        <w:rPr>
          <w:i/>
        </w:rPr>
      </w:pPr>
      <w:r>
        <w:rPr>
          <w:rStyle w:val="FootnoteReference"/>
        </w:rPr>
        <w:footnoteRef/>
      </w:r>
      <w:r>
        <w:t xml:space="preserve"> Robert Crawford, “Healthism and the Medicalization of Everyday Life,” </w:t>
      </w:r>
      <w:r w:rsidRPr="00FE2289">
        <w:rPr>
          <w:i/>
        </w:rPr>
        <w:t>International Journal of</w:t>
      </w:r>
    </w:p>
    <w:p w:rsidR="0050232C" w:rsidRDefault="0050232C" w:rsidP="00FE2289">
      <w:pPr>
        <w:pStyle w:val="FootnoteText"/>
      </w:pPr>
      <w:r w:rsidRPr="00FE2289">
        <w:rPr>
          <w:i/>
        </w:rPr>
        <w:t>Health Services</w:t>
      </w:r>
      <w:r>
        <w:t>, 10,</w:t>
      </w:r>
      <w:r w:rsidR="004D4CD1">
        <w:t xml:space="preserve"> </w:t>
      </w:r>
      <w:r>
        <w:t>3 (1980).</w:t>
      </w:r>
    </w:p>
  </w:footnote>
  <w:footnote w:id="12">
    <w:p w:rsidR="0050232C" w:rsidRDefault="0050232C" w:rsidP="00F77A2F">
      <w:pPr>
        <w:pStyle w:val="FootnoteText"/>
      </w:pPr>
      <w:r>
        <w:rPr>
          <w:rStyle w:val="FootnoteReference"/>
        </w:rPr>
        <w:footnoteRef/>
      </w:r>
      <w:r>
        <w:t xml:space="preserve"> Jonathan Metzl &amp; Rebecca Herzig, “Medicalization in the 21st Century: Introduction,” </w:t>
      </w:r>
      <w:r w:rsidRPr="00F77A2F">
        <w:rPr>
          <w:i/>
        </w:rPr>
        <w:t>Lancet</w:t>
      </w:r>
      <w:r>
        <w:t xml:space="preserve"> 369</w:t>
      </w:r>
    </w:p>
    <w:p w:rsidR="0050232C" w:rsidRDefault="0050232C" w:rsidP="00F77A2F">
      <w:pPr>
        <w:pStyle w:val="FootnoteText"/>
      </w:pPr>
      <w:r>
        <w:t>(2007): 697.</w:t>
      </w:r>
    </w:p>
  </w:footnote>
  <w:footnote w:id="13">
    <w:p w:rsidR="0050232C" w:rsidRDefault="0050232C">
      <w:pPr>
        <w:pStyle w:val="FootnoteText"/>
      </w:pPr>
      <w:r>
        <w:rPr>
          <w:rStyle w:val="FootnoteReference"/>
        </w:rPr>
        <w:footnoteRef/>
      </w:r>
      <w:r>
        <w:t xml:space="preserve"> </w:t>
      </w:r>
      <w:r w:rsidRPr="00C975E6">
        <w:t xml:space="preserve">Crawford, “Healthism and the </w:t>
      </w:r>
      <w:r>
        <w:t>Medicalization of Everyday Life.</w:t>
      </w:r>
      <w:r w:rsidRPr="00C975E6">
        <w:t>”</w:t>
      </w:r>
      <w:r>
        <w:t xml:space="preserve"> 369.</w:t>
      </w:r>
    </w:p>
  </w:footnote>
  <w:footnote w:id="14">
    <w:p w:rsidR="0050232C" w:rsidRDefault="0050232C">
      <w:pPr>
        <w:pStyle w:val="FootnoteText"/>
      </w:pPr>
      <w:r>
        <w:rPr>
          <w:rStyle w:val="FootnoteReference"/>
        </w:rPr>
        <w:footnoteRef/>
      </w:r>
      <w:r>
        <w:t xml:space="preserve"> </w:t>
      </w:r>
      <w:r w:rsidRPr="000F19CF">
        <w:t xml:space="preserve">Janzen, and </w:t>
      </w:r>
      <w:r>
        <w:t>Stanton,</w:t>
      </w:r>
      <w:r w:rsidRPr="000F19CF">
        <w:t xml:space="preserve"> </w:t>
      </w:r>
      <w:r w:rsidRPr="000F19CF">
        <w:rPr>
          <w:i/>
        </w:rPr>
        <w:t>The Hutterites in North America</w:t>
      </w:r>
      <w:r>
        <w:t>. 171-175.</w:t>
      </w:r>
    </w:p>
  </w:footnote>
  <w:footnote w:id="15">
    <w:p w:rsidR="0050232C" w:rsidRPr="009C2F11" w:rsidRDefault="0050232C">
      <w:pPr>
        <w:pStyle w:val="FootnoteText"/>
      </w:pPr>
      <w:r>
        <w:rPr>
          <w:rStyle w:val="FootnoteReference"/>
        </w:rPr>
        <w:footnoteRef/>
      </w:r>
      <w:r>
        <w:t xml:space="preserve"> Bennett, </w:t>
      </w:r>
      <w:r>
        <w:rPr>
          <w:i/>
        </w:rPr>
        <w:t>The Hutterian Brethren.</w:t>
      </w:r>
      <w:r>
        <w:t xml:space="preserve"> 100-101.</w:t>
      </w:r>
    </w:p>
  </w:footnote>
  <w:footnote w:id="16">
    <w:p w:rsidR="0050232C" w:rsidRDefault="0050232C">
      <w:pPr>
        <w:pStyle w:val="FootnoteText"/>
      </w:pPr>
      <w:r>
        <w:rPr>
          <w:rStyle w:val="FootnoteReference"/>
        </w:rPr>
        <w:footnoteRef/>
      </w:r>
      <w:r>
        <w:t xml:space="preserve"> Peters, </w:t>
      </w:r>
      <w:r w:rsidRPr="007B2CBE">
        <w:rPr>
          <w:i/>
        </w:rPr>
        <w:t>All Things Common</w:t>
      </w:r>
      <w:r>
        <w:t>. 154.</w:t>
      </w:r>
    </w:p>
  </w:footnote>
  <w:footnote w:id="17">
    <w:p w:rsidR="0050232C" w:rsidRDefault="0050232C">
      <w:pPr>
        <w:pStyle w:val="FootnoteText"/>
      </w:pPr>
      <w:r>
        <w:rPr>
          <w:rStyle w:val="FootnoteReference"/>
        </w:rPr>
        <w:footnoteRef/>
      </w:r>
      <w:r>
        <w:t xml:space="preserve"> Margaret MacDonald</w:t>
      </w:r>
      <w:r w:rsidRPr="00157C59">
        <w:t>, “Gender Expectations: Natural Bodie</w:t>
      </w:r>
      <w:r>
        <w:t xml:space="preserve">s and Natural Birth in the New </w:t>
      </w:r>
      <w:r w:rsidRPr="00157C59">
        <w:t xml:space="preserve">Midwifery in Canada, </w:t>
      </w:r>
      <w:r w:rsidRPr="00157C59">
        <w:rPr>
          <w:i/>
        </w:rPr>
        <w:t>Medical Anthropology Quarterly</w:t>
      </w:r>
      <w:r w:rsidRPr="00157C59">
        <w:t xml:space="preserve"> 20, 2 (2006): </w:t>
      </w:r>
      <w:r>
        <w:t>237</w:t>
      </w:r>
      <w:r w:rsidRPr="00157C59">
        <w:t>.</w:t>
      </w:r>
    </w:p>
  </w:footnote>
  <w:footnote w:id="18">
    <w:p w:rsidR="0050232C" w:rsidRDefault="0050232C">
      <w:pPr>
        <w:pStyle w:val="FootnoteText"/>
      </w:pPr>
      <w:r>
        <w:rPr>
          <w:rStyle w:val="FootnoteReference"/>
        </w:rPr>
        <w:footnoteRef/>
      </w:r>
      <w:r>
        <w:t xml:space="preserve"> </w:t>
      </w:r>
      <w:r w:rsidRPr="009210F4">
        <w:rPr>
          <w:i/>
        </w:rPr>
        <w:t>Ibid.</w:t>
      </w:r>
    </w:p>
  </w:footnote>
  <w:footnote w:id="19">
    <w:p w:rsidR="0050232C" w:rsidRDefault="0050232C">
      <w:pPr>
        <w:pStyle w:val="FootnoteText"/>
      </w:pPr>
      <w:r>
        <w:rPr>
          <w:rStyle w:val="FootnoteReference"/>
        </w:rPr>
        <w:footnoteRef/>
      </w:r>
      <w:r>
        <w:t xml:space="preserve"> </w:t>
      </w:r>
      <w:r w:rsidRPr="00E9116A">
        <w:t xml:space="preserve">Peters, </w:t>
      </w:r>
      <w:r w:rsidRPr="00E9116A">
        <w:rPr>
          <w:i/>
        </w:rPr>
        <w:t>All Things Common</w:t>
      </w:r>
      <w:r>
        <w:t>.</w:t>
      </w:r>
      <w:r w:rsidRPr="00E9116A">
        <w:t xml:space="preserve"> </w:t>
      </w:r>
      <w:r>
        <w:t>153.</w:t>
      </w:r>
    </w:p>
  </w:footnote>
  <w:footnote w:id="20">
    <w:p w:rsidR="0050232C" w:rsidRDefault="0050232C">
      <w:pPr>
        <w:pStyle w:val="FootnoteText"/>
      </w:pPr>
      <w:r>
        <w:rPr>
          <w:rStyle w:val="FootnoteReference"/>
        </w:rPr>
        <w:footnoteRef/>
      </w:r>
      <w:r>
        <w:t xml:space="preserve"> </w:t>
      </w:r>
      <w:r w:rsidRPr="00CC3EF5">
        <w:rPr>
          <w:i/>
        </w:rPr>
        <w:t>Ibid</w:t>
      </w:r>
      <w:r>
        <w:t>., 87.</w:t>
      </w:r>
    </w:p>
  </w:footnote>
  <w:footnote w:id="21">
    <w:p w:rsidR="0050232C" w:rsidRDefault="0050232C">
      <w:pPr>
        <w:pStyle w:val="FootnoteText"/>
      </w:pPr>
      <w:r>
        <w:rPr>
          <w:rStyle w:val="FootnoteReference"/>
        </w:rPr>
        <w:footnoteRef/>
      </w:r>
      <w:r>
        <w:t xml:space="preserve"> </w:t>
      </w:r>
      <w:r w:rsidRPr="00CC3EF5">
        <w:t>Katz and Lehr</w:t>
      </w:r>
      <w:r>
        <w:t xml:space="preserve">, </w:t>
      </w:r>
      <w:r w:rsidRPr="00CC3EF5">
        <w:rPr>
          <w:i/>
        </w:rPr>
        <w:t>Inside the Ark</w:t>
      </w:r>
      <w:r>
        <w:t>. 106</w:t>
      </w:r>
    </w:p>
  </w:footnote>
  <w:footnote w:id="22">
    <w:p w:rsidR="0050232C" w:rsidRDefault="0050232C">
      <w:pPr>
        <w:pStyle w:val="FootnoteText"/>
      </w:pPr>
      <w:r>
        <w:rPr>
          <w:rStyle w:val="FootnoteReference"/>
        </w:rPr>
        <w:footnoteRef/>
      </w:r>
      <w:r>
        <w:t xml:space="preserve"> </w:t>
      </w:r>
      <w:r>
        <w:rPr>
          <w:i/>
        </w:rPr>
        <w:t>Ibid.</w:t>
      </w:r>
      <w:r>
        <w:t>, 107-109;</w:t>
      </w:r>
      <w:r w:rsidRPr="00293A19">
        <w:t xml:space="preserve"> Hostetler and Huntington. </w:t>
      </w:r>
      <w:r w:rsidRPr="00293A19">
        <w:rPr>
          <w:i/>
        </w:rPr>
        <w:t>Hutterites in North America</w:t>
      </w:r>
      <w:r>
        <w:t>, 53.</w:t>
      </w:r>
    </w:p>
  </w:footnote>
  <w:footnote w:id="23">
    <w:p w:rsidR="0050232C" w:rsidRDefault="0050232C">
      <w:pPr>
        <w:pStyle w:val="FootnoteText"/>
      </w:pPr>
      <w:r>
        <w:rPr>
          <w:rStyle w:val="FootnoteReference"/>
        </w:rPr>
        <w:footnoteRef/>
      </w:r>
      <w:r>
        <w:t xml:space="preserve"> </w:t>
      </w:r>
      <w:r w:rsidRPr="00201E21">
        <w:t>Nimgaonkar, Vishwajit et. Al. "Low Prevalence of Psychoses Among the Hutterites, an Isolated Religious Community." 1069</w:t>
      </w:r>
    </w:p>
  </w:footnote>
  <w:footnote w:id="24">
    <w:p w:rsidR="0050232C" w:rsidRDefault="0050232C">
      <w:pPr>
        <w:pStyle w:val="FootnoteText"/>
      </w:pPr>
      <w:r>
        <w:rPr>
          <w:rStyle w:val="FootnoteReference"/>
        </w:rPr>
        <w:footnoteRef/>
      </w:r>
      <w:r>
        <w:t xml:space="preserve"> </w:t>
      </w:r>
      <w:r w:rsidRPr="00201E21">
        <w:t xml:space="preserve">Peters, </w:t>
      </w:r>
      <w:r w:rsidRPr="00201E21">
        <w:rPr>
          <w:i/>
        </w:rPr>
        <w:t>All Things Common</w:t>
      </w:r>
      <w:r w:rsidRPr="00201E21">
        <w:t>. 76.</w:t>
      </w:r>
    </w:p>
  </w:footnote>
  <w:footnote w:id="25">
    <w:p w:rsidR="0050232C" w:rsidRDefault="0050232C">
      <w:pPr>
        <w:pStyle w:val="FootnoteText"/>
      </w:pPr>
      <w:r>
        <w:rPr>
          <w:rStyle w:val="FootnoteReference"/>
        </w:rPr>
        <w:footnoteRef/>
      </w:r>
      <w:r>
        <w:t xml:space="preserve"> Cacciatore, and Thieleman,</w:t>
      </w:r>
      <w:r w:rsidRPr="005D13D9">
        <w:t xml:space="preserve"> "We Rise Out of</w:t>
      </w:r>
      <w:r>
        <w:t xml:space="preserve"> the Cradle into the Grave.” 360</w:t>
      </w:r>
      <w:r w:rsidRPr="005D13D9">
        <w:t>.</w:t>
      </w:r>
    </w:p>
  </w:footnote>
  <w:footnote w:id="26">
    <w:p w:rsidR="0050232C" w:rsidRDefault="0050232C">
      <w:pPr>
        <w:pStyle w:val="FootnoteText"/>
      </w:pPr>
      <w:r>
        <w:rPr>
          <w:rStyle w:val="FootnoteReference"/>
        </w:rPr>
        <w:footnoteRef/>
      </w:r>
      <w:r>
        <w:t xml:space="preserve"> Brunt, Lindsey, and Hopkinson,</w:t>
      </w:r>
      <w:r w:rsidRPr="008349D9">
        <w:t xml:space="preserve"> "Hea</w:t>
      </w:r>
      <w:r>
        <w:t xml:space="preserve">lth Promotion in the Hutterite </w:t>
      </w:r>
      <w:r w:rsidRPr="008349D9">
        <w:t>Community and the Ethnocentricity of Empowerment</w:t>
      </w:r>
      <w:r>
        <w:t>." 24</w:t>
      </w:r>
      <w:r w:rsidRPr="008349D9">
        <w:t>.</w:t>
      </w:r>
    </w:p>
  </w:footnote>
  <w:footnote w:id="27">
    <w:p w:rsidR="0050232C" w:rsidRDefault="0050232C">
      <w:pPr>
        <w:pStyle w:val="FootnoteText"/>
      </w:pPr>
      <w:r>
        <w:rPr>
          <w:rStyle w:val="FootnoteReference"/>
        </w:rPr>
        <w:footnoteRef/>
      </w:r>
      <w:r w:rsidRPr="00F90E3F">
        <w:t xml:space="preserve">Hostetler and Huntington, </w:t>
      </w:r>
      <w:r w:rsidRPr="00F90E3F">
        <w:rPr>
          <w:i/>
        </w:rPr>
        <w:t>Hutterites in North America</w:t>
      </w:r>
      <w:r>
        <w:t>. 89.</w:t>
      </w:r>
    </w:p>
  </w:footnote>
  <w:footnote w:id="28">
    <w:p w:rsidR="0050232C" w:rsidRDefault="0050232C">
      <w:pPr>
        <w:pStyle w:val="FootnoteText"/>
      </w:pPr>
      <w:r>
        <w:rPr>
          <w:rStyle w:val="FootnoteReference"/>
        </w:rPr>
        <w:footnoteRef/>
      </w:r>
      <w:r>
        <w:t xml:space="preserve"> Cacciatore and Thieleman,</w:t>
      </w:r>
      <w:r w:rsidRPr="00D670A1">
        <w:t xml:space="preserve"> "We Rise Out of the Cradle into the Grave</w:t>
      </w:r>
      <w:r>
        <w:t>.”</w:t>
      </w:r>
      <w:r w:rsidRPr="00D670A1">
        <w:t xml:space="preserve"> </w:t>
      </w:r>
      <w:r>
        <w:t>371.</w:t>
      </w:r>
    </w:p>
  </w:footnote>
  <w:footnote w:id="29">
    <w:p w:rsidR="0050232C" w:rsidRDefault="0050232C">
      <w:pPr>
        <w:pStyle w:val="FootnoteText"/>
      </w:pPr>
      <w:r>
        <w:rPr>
          <w:rStyle w:val="FootnoteReference"/>
        </w:rPr>
        <w:footnoteRef/>
      </w:r>
      <w:r>
        <w:t xml:space="preserve"> </w:t>
      </w:r>
      <w:r w:rsidRPr="006D60B4">
        <w:t xml:space="preserve">Janzen, and Stanton, </w:t>
      </w:r>
      <w:r w:rsidRPr="006D60B4">
        <w:rPr>
          <w:i/>
        </w:rPr>
        <w:t>The Hutterites in North America</w:t>
      </w:r>
      <w:r>
        <w:t>. 131-133;</w:t>
      </w:r>
      <w:r w:rsidRPr="005549A1">
        <w:t xml:space="preserve"> Peters, </w:t>
      </w:r>
      <w:r w:rsidRPr="005549A1">
        <w:rPr>
          <w:i/>
        </w:rPr>
        <w:t>All Things Common</w:t>
      </w:r>
      <w:r>
        <w:t xml:space="preserve">. 98-100; Katz and Lehr, </w:t>
      </w:r>
      <w:r w:rsidRPr="0058385A">
        <w:rPr>
          <w:i/>
        </w:rPr>
        <w:t>Inside the Ark</w:t>
      </w:r>
      <w:r>
        <w:rPr>
          <w:i/>
        </w:rPr>
        <w:t>.</w:t>
      </w:r>
      <w:r>
        <w:t xml:space="preserve"> 380; Stephenson,</w:t>
      </w:r>
      <w:r w:rsidRPr="0058385A">
        <w:t xml:space="preserve"> </w:t>
      </w:r>
      <w:r w:rsidRPr="0058385A">
        <w:rPr>
          <w:i/>
        </w:rPr>
        <w:t>The Hutterian People</w:t>
      </w:r>
      <w:r>
        <w:rPr>
          <w:i/>
        </w:rPr>
        <w:t>.</w:t>
      </w:r>
      <w:r>
        <w:t xml:space="preserve"> 196-198.</w:t>
      </w:r>
    </w:p>
  </w:footnote>
  <w:footnote w:id="30">
    <w:p w:rsidR="0050232C" w:rsidRDefault="0050232C">
      <w:pPr>
        <w:pStyle w:val="FootnoteText"/>
      </w:pPr>
      <w:r>
        <w:rPr>
          <w:rStyle w:val="FootnoteReference"/>
        </w:rPr>
        <w:footnoteRef/>
      </w:r>
      <w:r>
        <w:t xml:space="preserve"> Cacciatore and Thieleman,</w:t>
      </w:r>
      <w:r w:rsidRPr="005730AC">
        <w:t xml:space="preserve"> "We Rise Out of the </w:t>
      </w:r>
      <w:r>
        <w:t>Cradle into the Grave.” 371-375;</w:t>
      </w:r>
      <w:r w:rsidRPr="00954C7A">
        <w:t xml:space="preserve"> Hostetler and Huntington, </w:t>
      </w:r>
      <w:r w:rsidRPr="00954C7A">
        <w:rPr>
          <w:i/>
        </w:rPr>
        <w:t>Hutterites in North America</w:t>
      </w:r>
      <w:r>
        <w:t>. 90.</w:t>
      </w:r>
    </w:p>
  </w:footnote>
  <w:footnote w:id="31">
    <w:p w:rsidR="0050232C" w:rsidRDefault="0050232C">
      <w:pPr>
        <w:pStyle w:val="FootnoteText"/>
      </w:pPr>
      <w:r>
        <w:rPr>
          <w:rStyle w:val="FootnoteReference"/>
        </w:rPr>
        <w:footnoteRef/>
      </w:r>
      <w:r>
        <w:t xml:space="preserve"> </w:t>
      </w:r>
      <w:r w:rsidRPr="00954C7A">
        <w:t xml:space="preserve">Hostetler and Huntington, </w:t>
      </w:r>
      <w:r w:rsidRPr="00954C7A">
        <w:rPr>
          <w:i/>
        </w:rPr>
        <w:t>Hutterites in North America</w:t>
      </w:r>
      <w:r>
        <w:t>.</w:t>
      </w:r>
      <w:r w:rsidRPr="00954C7A">
        <w:t xml:space="preserve"> 90</w:t>
      </w:r>
      <w:r>
        <w:t>.</w:t>
      </w:r>
    </w:p>
  </w:footnote>
  <w:footnote w:id="32">
    <w:p w:rsidR="0050232C" w:rsidRDefault="0050232C">
      <w:pPr>
        <w:pStyle w:val="FootnoteText"/>
      </w:pPr>
      <w:r>
        <w:rPr>
          <w:rStyle w:val="FootnoteReference"/>
        </w:rPr>
        <w:footnoteRef/>
      </w:r>
      <w:r>
        <w:t xml:space="preserve"> Cacciatore and Thieleman,</w:t>
      </w:r>
      <w:r w:rsidRPr="00910090">
        <w:t xml:space="preserve"> "We Rise Out of the Cradle into the Grave.” </w:t>
      </w:r>
      <w:r>
        <w:t>369-</w:t>
      </w:r>
      <w:r w:rsidRPr="008E7226">
        <w:t>370</w:t>
      </w:r>
      <w:r>
        <w:t>.</w:t>
      </w:r>
    </w:p>
  </w:footnote>
  <w:footnote w:id="33">
    <w:p w:rsidR="0050232C" w:rsidRDefault="0050232C">
      <w:pPr>
        <w:pStyle w:val="FootnoteText"/>
      </w:pPr>
      <w:r>
        <w:rPr>
          <w:rStyle w:val="FootnoteReference"/>
        </w:rPr>
        <w:footnoteRef/>
      </w:r>
      <w:r>
        <w:t xml:space="preserve"> </w:t>
      </w:r>
      <w:r>
        <w:rPr>
          <w:i/>
        </w:rPr>
        <w:t>Ibid.,</w:t>
      </w:r>
      <w:r>
        <w:t xml:space="preserve"> 370.</w:t>
      </w:r>
    </w:p>
  </w:footnote>
  <w:footnote w:id="34">
    <w:p w:rsidR="0050232C" w:rsidRDefault="0050232C">
      <w:pPr>
        <w:pStyle w:val="FootnoteText"/>
      </w:pPr>
      <w:r>
        <w:rPr>
          <w:rStyle w:val="FootnoteReference"/>
        </w:rPr>
        <w:footnoteRef/>
      </w:r>
      <w:r>
        <w:t xml:space="preserve"> </w:t>
      </w:r>
      <w:r>
        <w:rPr>
          <w:i/>
        </w:rPr>
        <w:t xml:space="preserve">Ibid., </w:t>
      </w:r>
      <w:r>
        <w:t>368-375.</w:t>
      </w:r>
    </w:p>
  </w:footnote>
  <w:footnote w:id="35">
    <w:p w:rsidR="0050232C" w:rsidRDefault="0050232C">
      <w:pPr>
        <w:pStyle w:val="FootnoteText"/>
      </w:pPr>
      <w:r>
        <w:rPr>
          <w:rStyle w:val="FootnoteReference"/>
        </w:rPr>
        <w:footnoteRef/>
      </w:r>
      <w:r>
        <w:t xml:space="preserve"> Herbert C. Northcott, </w:t>
      </w:r>
      <w:r w:rsidRPr="0087483D">
        <w:t xml:space="preserve">and Donna M. Wilson. </w:t>
      </w:r>
      <w:r w:rsidRPr="001A1756">
        <w:rPr>
          <w:i/>
        </w:rPr>
        <w:t>Dying and Death in Canada</w:t>
      </w:r>
      <w:r w:rsidRPr="0087483D">
        <w:t xml:space="preserve">. Peterborough, </w:t>
      </w:r>
      <w:r>
        <w:t>O</w:t>
      </w:r>
      <w:r w:rsidR="004D4CD1">
        <w:t>N</w:t>
      </w:r>
      <w:r>
        <w:t>: Broadview Press, 2016. 22, 99.</w:t>
      </w:r>
    </w:p>
  </w:footnote>
  <w:footnote w:id="36">
    <w:p w:rsidR="006767DB" w:rsidRDefault="006767DB">
      <w:pPr>
        <w:pStyle w:val="FootnoteText"/>
      </w:pPr>
      <w:r>
        <w:rPr>
          <w:rStyle w:val="FootnoteReference"/>
        </w:rPr>
        <w:footnoteRef/>
      </w:r>
      <w:r>
        <w:t xml:space="preserve"> </w:t>
      </w:r>
      <w:r w:rsidRPr="006767DB">
        <w:t>Brunt, Lindsey, and Hopkinson, "Health Promotion in the Hutterite Community and the Ethnocentricity of Empowerment."</w:t>
      </w:r>
    </w:p>
  </w:footnote>
  <w:footnote w:id="37">
    <w:p w:rsidR="0050232C" w:rsidRDefault="0050232C">
      <w:pPr>
        <w:pStyle w:val="FootnoteText"/>
      </w:pPr>
      <w:r>
        <w:rPr>
          <w:rStyle w:val="FootnoteReference"/>
        </w:rPr>
        <w:footnoteRef/>
      </w:r>
      <w:r>
        <w:t xml:space="preserve"> </w:t>
      </w:r>
      <w:r>
        <w:rPr>
          <w:i/>
        </w:rPr>
        <w:t>Ibid.,</w:t>
      </w:r>
      <w:r>
        <w:t xml:space="preserve"> 103.</w:t>
      </w:r>
    </w:p>
  </w:footnote>
  <w:footnote w:id="38">
    <w:p w:rsidR="0050232C" w:rsidRDefault="0050232C">
      <w:pPr>
        <w:pStyle w:val="FootnoteText"/>
      </w:pPr>
      <w:r>
        <w:rPr>
          <w:rStyle w:val="FootnoteReference"/>
        </w:rPr>
        <w:footnoteRef/>
      </w:r>
      <w:r>
        <w:t xml:space="preserve"> Karl A. Peter</w:t>
      </w:r>
      <w:r w:rsidRPr="007D7396">
        <w:t xml:space="preserve">. </w:t>
      </w:r>
      <w:r w:rsidRPr="007D7396">
        <w:rPr>
          <w:i/>
        </w:rPr>
        <w:t>Dynamics of Hutterite Society: An Analytical Approach</w:t>
      </w:r>
      <w:r w:rsidRPr="007D7396">
        <w:t xml:space="preserve">. Edmonton, AB: University </w:t>
      </w:r>
      <w:r w:rsidRPr="007D7396">
        <w:tab/>
        <w:t>of Alberta Press, 1987.</w:t>
      </w:r>
      <w:r>
        <w:t xml:space="preserve"> 85.</w:t>
      </w:r>
    </w:p>
  </w:footnote>
  <w:footnote w:id="39">
    <w:p w:rsidR="0050232C" w:rsidRDefault="0050232C" w:rsidP="00AD5103">
      <w:pPr>
        <w:pStyle w:val="FootnoteText"/>
      </w:pPr>
      <w:r>
        <w:rPr>
          <w:rStyle w:val="FootnoteReference"/>
        </w:rPr>
        <w:footnoteRef/>
      </w:r>
      <w:r>
        <w:t xml:space="preserve"> </w:t>
      </w:r>
      <w:r w:rsidRPr="00D30FC8">
        <w:t>Nimgaonkar et. Al</w:t>
      </w:r>
      <w:r>
        <w:t xml:space="preserve">. </w:t>
      </w:r>
      <w:r w:rsidRPr="00802F20">
        <w:t xml:space="preserve">"Low Prevalence of Psychoses Among the Hutterites, an </w:t>
      </w:r>
      <w:r>
        <w:t xml:space="preserve">Isolated Religious Community."; Deets, </w:t>
      </w:r>
      <w:r w:rsidRPr="00A46B68">
        <w:rPr>
          <w:i/>
        </w:rPr>
        <w:t>The Hutterites: A Study in Social Cohesion</w:t>
      </w:r>
      <w:r>
        <w:t>;</w:t>
      </w:r>
      <w:r w:rsidRPr="00AD5103">
        <w:t xml:space="preserve"> </w:t>
      </w:r>
      <w:r w:rsidR="00BF5AA5">
        <w:t>Eaton</w:t>
      </w:r>
      <w:r>
        <w:t xml:space="preserve"> and Weil</w:t>
      </w:r>
      <w:r w:rsidR="00B5723C">
        <w:t>,</w:t>
      </w:r>
      <w:r w:rsidR="00BE31A3">
        <w:t xml:space="preserve"> </w:t>
      </w:r>
      <w:r w:rsidR="00B5723C" w:rsidRPr="00B5723C">
        <w:t>“The Mental Health of Hutterites.”</w:t>
      </w:r>
      <w:r>
        <w:t>;</w:t>
      </w:r>
      <w:r w:rsidRPr="00E13C09">
        <w:t xml:space="preserve"> </w:t>
      </w:r>
      <w:r>
        <w:t>Lobb and Agnew,</w:t>
      </w:r>
      <w:r w:rsidRPr="00E13C09">
        <w:t xml:space="preserve"> </w:t>
      </w:r>
      <w:r w:rsidRPr="00A46B68">
        <w:rPr>
          <w:i/>
        </w:rPr>
        <w:t>The Hutterites and Saskatchewan: a study of inter-group relations</w:t>
      </w:r>
      <w:r>
        <w:t>; Cacciatore and Thieleman,</w:t>
      </w:r>
      <w:r w:rsidRPr="00060C1D">
        <w:t xml:space="preserve"> "We Rise Out of</w:t>
      </w:r>
      <w:r>
        <w:t xml:space="preserve"> the Cradle into the Grave."; Edna Staebler</w:t>
      </w:r>
      <w:r w:rsidRPr="00033D00">
        <w:t>, “The Lord Will Take Care of Us.”</w:t>
      </w:r>
    </w:p>
  </w:footnote>
  <w:footnote w:id="40">
    <w:p w:rsidR="0050232C" w:rsidRDefault="0050232C">
      <w:pPr>
        <w:pStyle w:val="FootnoteText"/>
      </w:pPr>
      <w:r>
        <w:rPr>
          <w:rStyle w:val="FootnoteReference"/>
        </w:rPr>
        <w:footnoteRef/>
      </w:r>
      <w:r>
        <w:t xml:space="preserve"> Deets,</w:t>
      </w:r>
      <w:r w:rsidRPr="008336CC">
        <w:t xml:space="preserve"> </w:t>
      </w:r>
      <w:r w:rsidRPr="008336CC">
        <w:rPr>
          <w:i/>
        </w:rPr>
        <w:t>The Hutterites: A Study in Social Cohesion</w:t>
      </w:r>
      <w:r>
        <w:t>. 2.</w:t>
      </w:r>
    </w:p>
  </w:footnote>
  <w:footnote w:id="41">
    <w:p w:rsidR="0050232C" w:rsidRDefault="0050232C">
      <w:pPr>
        <w:pStyle w:val="FootnoteText"/>
      </w:pPr>
      <w:r>
        <w:rPr>
          <w:rStyle w:val="FootnoteReference"/>
        </w:rPr>
        <w:footnoteRef/>
      </w:r>
      <w:r>
        <w:t xml:space="preserve"> Bennet,</w:t>
      </w:r>
      <w:r w:rsidRPr="000865FF">
        <w:t xml:space="preserve"> </w:t>
      </w:r>
      <w:r w:rsidRPr="000865FF">
        <w:rPr>
          <w:i/>
        </w:rPr>
        <w:t>Hutterian Brethren</w:t>
      </w:r>
      <w:r>
        <w:t>. 261</w:t>
      </w:r>
      <w:r w:rsidRPr="0094602E">
        <w:t xml:space="preserve">; </w:t>
      </w:r>
      <w:r w:rsidRPr="000F2E23">
        <w:t>Nimgaonkar et. Al.</w:t>
      </w:r>
      <w:r>
        <w:t xml:space="preserve"> </w:t>
      </w:r>
      <w:r w:rsidRPr="000F2E23">
        <w:t>"Low Prevalence of Psychoses Amo</w:t>
      </w:r>
      <w:r>
        <w:t xml:space="preserve">ng the Hutterites, an Isolated </w:t>
      </w:r>
      <w:r w:rsidRPr="000F2E23">
        <w:t xml:space="preserve">Religious Community." </w:t>
      </w:r>
      <w:r w:rsidRPr="0094602E">
        <w:t>1068;</w:t>
      </w:r>
      <w:r w:rsidRPr="000F2E23">
        <w:t xml:space="preserve"> </w:t>
      </w:r>
      <w:r>
        <w:t>Janzen</w:t>
      </w:r>
      <w:r w:rsidRPr="000F2E23">
        <w:t xml:space="preserve"> and Stanton, </w:t>
      </w:r>
      <w:r w:rsidRPr="000F2E23">
        <w:rPr>
          <w:i/>
        </w:rPr>
        <w:t>The Hutterites in North America</w:t>
      </w:r>
      <w:r>
        <w:t>.</w:t>
      </w:r>
      <w:r w:rsidRPr="0094602E">
        <w:t xml:space="preserve"> 175-176.</w:t>
      </w:r>
    </w:p>
  </w:footnote>
  <w:footnote w:id="42">
    <w:p w:rsidR="0050232C" w:rsidRDefault="0050232C">
      <w:pPr>
        <w:pStyle w:val="FootnoteText"/>
      </w:pPr>
      <w:r>
        <w:rPr>
          <w:rStyle w:val="FootnoteReference"/>
        </w:rPr>
        <w:footnoteRef/>
      </w:r>
      <w:r>
        <w:t xml:space="preserve">  Janzen</w:t>
      </w:r>
      <w:r w:rsidRPr="008336CC">
        <w:t xml:space="preserve"> and Stanton, </w:t>
      </w:r>
      <w:r w:rsidRPr="008336CC">
        <w:rPr>
          <w:i/>
        </w:rPr>
        <w:t>The Hutterites in North America</w:t>
      </w:r>
      <w:r>
        <w:t>. 175.</w:t>
      </w:r>
    </w:p>
  </w:footnote>
  <w:footnote w:id="43">
    <w:p w:rsidR="0050232C" w:rsidRDefault="0050232C">
      <w:pPr>
        <w:pStyle w:val="FootnoteText"/>
      </w:pPr>
      <w:r>
        <w:rPr>
          <w:rStyle w:val="FootnoteReference"/>
        </w:rPr>
        <w:footnoteRef/>
      </w:r>
      <w:r>
        <w:t xml:space="preserve"> Peters, </w:t>
      </w:r>
      <w:r w:rsidRPr="00294908">
        <w:rPr>
          <w:i/>
        </w:rPr>
        <w:t>All Things Common</w:t>
      </w:r>
      <w:r w:rsidR="00294908">
        <w:t>.</w:t>
      </w:r>
      <w:r>
        <w:t xml:space="preserve"> 155.</w:t>
      </w:r>
    </w:p>
  </w:footnote>
  <w:footnote w:id="44">
    <w:p w:rsidR="0050232C" w:rsidRDefault="0050232C">
      <w:pPr>
        <w:pStyle w:val="FootnoteText"/>
      </w:pPr>
      <w:r>
        <w:rPr>
          <w:rStyle w:val="FootnoteReference"/>
        </w:rPr>
        <w:footnoteRef/>
      </w:r>
      <w:r>
        <w:t xml:space="preserve"> </w:t>
      </w:r>
      <w:r w:rsidR="001B5D50" w:rsidRPr="001B5D50">
        <w:t>Eaton and Weil, “The Mental Health of Hutterites.”</w:t>
      </w:r>
    </w:p>
  </w:footnote>
  <w:footnote w:id="45">
    <w:p w:rsidR="00297852" w:rsidRDefault="00297852">
      <w:pPr>
        <w:pStyle w:val="FootnoteText"/>
      </w:pPr>
      <w:r>
        <w:rPr>
          <w:rStyle w:val="FootnoteReference"/>
        </w:rPr>
        <w:footnoteRef/>
      </w:r>
      <w:r>
        <w:t xml:space="preserve"> Bennett,</w:t>
      </w:r>
      <w:r w:rsidR="000011B9">
        <w:t xml:space="preserve"> </w:t>
      </w:r>
      <w:r w:rsidR="000011B9" w:rsidRPr="000011B9">
        <w:rPr>
          <w:i/>
        </w:rPr>
        <w:t xml:space="preserve">Hutterian </w:t>
      </w:r>
      <w:r w:rsidR="001B5D50" w:rsidRPr="000011B9">
        <w:rPr>
          <w:i/>
        </w:rPr>
        <w:t>Brethren</w:t>
      </w:r>
      <w:r w:rsidR="000011B9">
        <w:t>.</w:t>
      </w:r>
      <w:r>
        <w:t xml:space="preserve"> 261-265; </w:t>
      </w:r>
      <w:r w:rsidR="00FC1CAD">
        <w:t>Janzen</w:t>
      </w:r>
      <w:r w:rsidR="000011B9">
        <w:t xml:space="preserve"> and Stanton, </w:t>
      </w:r>
      <w:r w:rsidR="000011B9" w:rsidRPr="000011B9">
        <w:rPr>
          <w:i/>
        </w:rPr>
        <w:t>Hutterites in</w:t>
      </w:r>
      <w:r w:rsidR="00FC1CAD" w:rsidRPr="000011B9">
        <w:rPr>
          <w:i/>
        </w:rPr>
        <w:t xml:space="preserve"> </w:t>
      </w:r>
      <w:r w:rsidR="000011B9" w:rsidRPr="000011B9">
        <w:rPr>
          <w:i/>
        </w:rPr>
        <w:t>North America</w:t>
      </w:r>
      <w:r w:rsidR="000011B9">
        <w:t xml:space="preserve">. </w:t>
      </w:r>
      <w:r w:rsidR="00FC1CAD">
        <w:t xml:space="preserve">175-176. </w:t>
      </w:r>
    </w:p>
  </w:footnote>
  <w:footnote w:id="46">
    <w:p w:rsidR="0050232C" w:rsidRDefault="0050232C">
      <w:pPr>
        <w:pStyle w:val="FootnoteText"/>
      </w:pPr>
      <w:r>
        <w:rPr>
          <w:rStyle w:val="FootnoteReference"/>
        </w:rPr>
        <w:footnoteRef/>
      </w:r>
      <w:r>
        <w:t xml:space="preserve"> </w:t>
      </w:r>
      <w:r w:rsidR="003D3893" w:rsidRPr="003D3893">
        <w:t xml:space="preserve">Judith </w:t>
      </w:r>
      <w:r w:rsidR="003D3893">
        <w:t xml:space="preserve">Finguard </w:t>
      </w:r>
      <w:r w:rsidR="003D3893" w:rsidRPr="003D3893">
        <w:t>and John Rutherford. “Social Disintegrations,</w:t>
      </w:r>
      <w:r w:rsidR="003D3893">
        <w:t xml:space="preserve"> Problem Pregnancies, </w:t>
      </w:r>
      <w:r w:rsidR="004D4CD1">
        <w:t>and Civilian</w:t>
      </w:r>
      <w:r w:rsidR="003D3893">
        <w:t xml:space="preserve"> </w:t>
      </w:r>
      <w:r w:rsidR="003D3893" w:rsidRPr="003D3893">
        <w:t>Disasters: Psychiatric Research in Nova Scotia in the</w:t>
      </w:r>
      <w:r w:rsidR="003D3893">
        <w:t xml:space="preserve"> 1950’s,” in </w:t>
      </w:r>
      <w:r w:rsidR="003D3893" w:rsidRPr="003D3893">
        <w:rPr>
          <w:i/>
        </w:rPr>
        <w:t>Mental Health and Canadian Society: Historical Perspectives</w:t>
      </w:r>
      <w:r w:rsidR="003D3893" w:rsidRPr="003D3893">
        <w:t>. James Moran and David Wright (Eds.)</w:t>
      </w:r>
      <w:r w:rsidR="003D3893">
        <w:t xml:space="preserve"> McGill-</w:t>
      </w:r>
      <w:r w:rsidR="003D3893" w:rsidRPr="003D3893">
        <w:t>Queens University Press, 2006.</w:t>
      </w:r>
      <w:r w:rsidR="003D3893">
        <w:t xml:space="preserve"> </w:t>
      </w:r>
      <w:r>
        <w:t>211-212</w:t>
      </w:r>
      <w:r w:rsidR="003D3893">
        <w:t>.</w:t>
      </w:r>
    </w:p>
  </w:footnote>
  <w:footnote w:id="47">
    <w:p w:rsidR="0050232C" w:rsidRDefault="0050232C">
      <w:pPr>
        <w:pStyle w:val="FootnoteText"/>
      </w:pPr>
      <w:r>
        <w:rPr>
          <w:rStyle w:val="FootnoteReference"/>
        </w:rPr>
        <w:footnoteRef/>
      </w:r>
      <w:r>
        <w:t xml:space="preserve"> </w:t>
      </w:r>
      <w:r w:rsidR="00043CE7" w:rsidRPr="00043CE7">
        <w:t>Dyck, Erica. “Prairie Psychedelics: Mental Health Research i</w:t>
      </w:r>
      <w:r w:rsidR="00043CE7">
        <w:t xml:space="preserve">n Saskatchewan, 1951-1967,” in </w:t>
      </w:r>
      <w:r w:rsidR="00043CE7" w:rsidRPr="00043CE7">
        <w:rPr>
          <w:i/>
        </w:rPr>
        <w:t>Mental Health and Canadian Society: Historical Perspectives</w:t>
      </w:r>
      <w:r w:rsidR="00043CE7">
        <w:t xml:space="preserve">. James Moran and David </w:t>
      </w:r>
      <w:r w:rsidR="00043CE7" w:rsidRPr="00043CE7">
        <w:t>Wright (Eds.) McGill-Queens University Press, 2006.</w:t>
      </w:r>
      <w:r w:rsidR="00043CE7">
        <w:t xml:space="preserve"> </w:t>
      </w:r>
      <w:r>
        <w:t>224-227</w:t>
      </w:r>
      <w:r w:rsidR="00043CE7">
        <w:t>.</w:t>
      </w:r>
    </w:p>
  </w:footnote>
  <w:footnote w:id="48">
    <w:p w:rsidR="00297852" w:rsidRDefault="00297852">
      <w:pPr>
        <w:pStyle w:val="FootnoteText"/>
      </w:pPr>
      <w:r>
        <w:rPr>
          <w:rStyle w:val="FootnoteReference"/>
        </w:rPr>
        <w:footnoteRef/>
      </w:r>
      <w:r>
        <w:t xml:space="preserve"> Bennett, </w:t>
      </w:r>
      <w:r w:rsidR="00703F37" w:rsidRPr="00703F37">
        <w:rPr>
          <w:i/>
        </w:rPr>
        <w:t>Hutterian Brethren</w:t>
      </w:r>
      <w:r w:rsidR="00703F37">
        <w:t xml:space="preserve">. </w:t>
      </w:r>
      <w:r>
        <w:t>261</w:t>
      </w:r>
      <w:r w:rsidR="00703F37">
        <w:t>.</w:t>
      </w:r>
    </w:p>
  </w:footnote>
  <w:footnote w:id="49">
    <w:p w:rsidR="00FC1CAD" w:rsidRDefault="00FC1CAD">
      <w:pPr>
        <w:pStyle w:val="FootnoteText"/>
      </w:pPr>
      <w:r>
        <w:rPr>
          <w:rStyle w:val="FootnoteReference"/>
        </w:rPr>
        <w:footnoteRef/>
      </w:r>
      <w:r>
        <w:t xml:space="preserve"> </w:t>
      </w:r>
      <w:r w:rsidR="00703F37" w:rsidRPr="00703F37">
        <w:t>Eaton and Weil, “The Mental Health of Hutterites.”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63268"/>
      <w:docPartObj>
        <w:docPartGallery w:val="Page Numbers (Top of Page)"/>
        <w:docPartUnique/>
      </w:docPartObj>
    </w:sdtPr>
    <w:sdtEndPr>
      <w:rPr>
        <w:noProof/>
      </w:rPr>
    </w:sdtEndPr>
    <w:sdtContent>
      <w:p w:rsidR="0050232C" w:rsidRDefault="0050232C">
        <w:pPr>
          <w:pStyle w:val="Header"/>
          <w:jc w:val="right"/>
        </w:pPr>
        <w:r>
          <w:t xml:space="preserve">Walde </w:t>
        </w:r>
        <w:r>
          <w:fldChar w:fldCharType="begin"/>
        </w:r>
        <w:r>
          <w:instrText xml:space="preserve"> PAGE   \* MERGEFORMAT </w:instrText>
        </w:r>
        <w:r>
          <w:fldChar w:fldCharType="separate"/>
        </w:r>
        <w:r w:rsidR="000C684D">
          <w:rPr>
            <w:noProof/>
          </w:rPr>
          <w:t>24</w:t>
        </w:r>
        <w:r>
          <w:rPr>
            <w:noProof/>
          </w:rPr>
          <w:fldChar w:fldCharType="end"/>
        </w:r>
      </w:p>
    </w:sdtContent>
  </w:sdt>
  <w:p w:rsidR="0050232C" w:rsidRDefault="00502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B9"/>
    <w:rsid w:val="00000A0A"/>
    <w:rsid w:val="000011B9"/>
    <w:rsid w:val="00001BBE"/>
    <w:rsid w:val="00003544"/>
    <w:rsid w:val="00010815"/>
    <w:rsid w:val="000113AF"/>
    <w:rsid w:val="0001324A"/>
    <w:rsid w:val="0003061F"/>
    <w:rsid w:val="00033D00"/>
    <w:rsid w:val="00036162"/>
    <w:rsid w:val="00037136"/>
    <w:rsid w:val="00040252"/>
    <w:rsid w:val="00043930"/>
    <w:rsid w:val="00043CE7"/>
    <w:rsid w:val="000441C8"/>
    <w:rsid w:val="000457B3"/>
    <w:rsid w:val="000529AE"/>
    <w:rsid w:val="0005317D"/>
    <w:rsid w:val="00053655"/>
    <w:rsid w:val="0005558C"/>
    <w:rsid w:val="0005613B"/>
    <w:rsid w:val="00060C1D"/>
    <w:rsid w:val="00061967"/>
    <w:rsid w:val="0006256F"/>
    <w:rsid w:val="00064CEB"/>
    <w:rsid w:val="00066AE0"/>
    <w:rsid w:val="000672B6"/>
    <w:rsid w:val="00071B8F"/>
    <w:rsid w:val="0007668D"/>
    <w:rsid w:val="0008309C"/>
    <w:rsid w:val="00083123"/>
    <w:rsid w:val="00084E6C"/>
    <w:rsid w:val="000853F2"/>
    <w:rsid w:val="000865FF"/>
    <w:rsid w:val="00095D39"/>
    <w:rsid w:val="000974F0"/>
    <w:rsid w:val="00097CC4"/>
    <w:rsid w:val="000A3162"/>
    <w:rsid w:val="000A357A"/>
    <w:rsid w:val="000A3B15"/>
    <w:rsid w:val="000A4250"/>
    <w:rsid w:val="000A5863"/>
    <w:rsid w:val="000A5F08"/>
    <w:rsid w:val="000A5F0B"/>
    <w:rsid w:val="000B02D4"/>
    <w:rsid w:val="000B18CC"/>
    <w:rsid w:val="000B563D"/>
    <w:rsid w:val="000B5CEA"/>
    <w:rsid w:val="000C0799"/>
    <w:rsid w:val="000C2A65"/>
    <w:rsid w:val="000C684D"/>
    <w:rsid w:val="000D1732"/>
    <w:rsid w:val="000D72B9"/>
    <w:rsid w:val="000D7926"/>
    <w:rsid w:val="000E65A9"/>
    <w:rsid w:val="000E6B26"/>
    <w:rsid w:val="000F0954"/>
    <w:rsid w:val="000F19CF"/>
    <w:rsid w:val="000F2E23"/>
    <w:rsid w:val="000F6436"/>
    <w:rsid w:val="00102577"/>
    <w:rsid w:val="00104B27"/>
    <w:rsid w:val="001066E1"/>
    <w:rsid w:val="00111843"/>
    <w:rsid w:val="001147F5"/>
    <w:rsid w:val="00122400"/>
    <w:rsid w:val="0012344F"/>
    <w:rsid w:val="001234F4"/>
    <w:rsid w:val="00125EAB"/>
    <w:rsid w:val="00127A0C"/>
    <w:rsid w:val="00130202"/>
    <w:rsid w:val="001364BA"/>
    <w:rsid w:val="001502B9"/>
    <w:rsid w:val="00150A26"/>
    <w:rsid w:val="00153179"/>
    <w:rsid w:val="00157827"/>
    <w:rsid w:val="00157C59"/>
    <w:rsid w:val="00160F91"/>
    <w:rsid w:val="00165C2C"/>
    <w:rsid w:val="00167BB1"/>
    <w:rsid w:val="001718EA"/>
    <w:rsid w:val="00175C67"/>
    <w:rsid w:val="00177C4C"/>
    <w:rsid w:val="00184A00"/>
    <w:rsid w:val="00185DED"/>
    <w:rsid w:val="00186E6A"/>
    <w:rsid w:val="00196FB6"/>
    <w:rsid w:val="00197206"/>
    <w:rsid w:val="001A1756"/>
    <w:rsid w:val="001A2F91"/>
    <w:rsid w:val="001A41F0"/>
    <w:rsid w:val="001A5A37"/>
    <w:rsid w:val="001A7415"/>
    <w:rsid w:val="001B5273"/>
    <w:rsid w:val="001B5D50"/>
    <w:rsid w:val="001B691A"/>
    <w:rsid w:val="001B6F7A"/>
    <w:rsid w:val="001C12EB"/>
    <w:rsid w:val="001C167B"/>
    <w:rsid w:val="001C2689"/>
    <w:rsid w:val="001C520C"/>
    <w:rsid w:val="001C535C"/>
    <w:rsid w:val="001C5AEA"/>
    <w:rsid w:val="001D32A7"/>
    <w:rsid w:val="001F0B22"/>
    <w:rsid w:val="001F37B9"/>
    <w:rsid w:val="002010CC"/>
    <w:rsid w:val="0020154F"/>
    <w:rsid w:val="00201E21"/>
    <w:rsid w:val="00203791"/>
    <w:rsid w:val="00206C35"/>
    <w:rsid w:val="00212AE0"/>
    <w:rsid w:val="002222F6"/>
    <w:rsid w:val="00227DBE"/>
    <w:rsid w:val="00230F5A"/>
    <w:rsid w:val="00232139"/>
    <w:rsid w:val="002348EA"/>
    <w:rsid w:val="00236037"/>
    <w:rsid w:val="00241778"/>
    <w:rsid w:val="002431F0"/>
    <w:rsid w:val="002434CC"/>
    <w:rsid w:val="00247752"/>
    <w:rsid w:val="00257499"/>
    <w:rsid w:val="002576F2"/>
    <w:rsid w:val="0026165B"/>
    <w:rsid w:val="00262BC1"/>
    <w:rsid w:val="002649C9"/>
    <w:rsid w:val="00271150"/>
    <w:rsid w:val="00271F47"/>
    <w:rsid w:val="00273525"/>
    <w:rsid w:val="00274778"/>
    <w:rsid w:val="002750DC"/>
    <w:rsid w:val="00275DB7"/>
    <w:rsid w:val="00276F0E"/>
    <w:rsid w:val="002802DD"/>
    <w:rsid w:val="002837F4"/>
    <w:rsid w:val="002872B9"/>
    <w:rsid w:val="00293A19"/>
    <w:rsid w:val="00294908"/>
    <w:rsid w:val="00294DC6"/>
    <w:rsid w:val="00297852"/>
    <w:rsid w:val="002A381C"/>
    <w:rsid w:val="002A625F"/>
    <w:rsid w:val="002B1BD0"/>
    <w:rsid w:val="002B2E01"/>
    <w:rsid w:val="002B7A45"/>
    <w:rsid w:val="002C61CE"/>
    <w:rsid w:val="002C6FB1"/>
    <w:rsid w:val="002C74C3"/>
    <w:rsid w:val="002D2EDE"/>
    <w:rsid w:val="002E1055"/>
    <w:rsid w:val="002F379B"/>
    <w:rsid w:val="002F48D8"/>
    <w:rsid w:val="002F4DD1"/>
    <w:rsid w:val="00300DC2"/>
    <w:rsid w:val="00304643"/>
    <w:rsid w:val="00304BE2"/>
    <w:rsid w:val="00305504"/>
    <w:rsid w:val="003072D3"/>
    <w:rsid w:val="0031361E"/>
    <w:rsid w:val="00315DE5"/>
    <w:rsid w:val="00316E3A"/>
    <w:rsid w:val="00325672"/>
    <w:rsid w:val="00325E4A"/>
    <w:rsid w:val="00335C0E"/>
    <w:rsid w:val="00336DCD"/>
    <w:rsid w:val="003400AA"/>
    <w:rsid w:val="0034138C"/>
    <w:rsid w:val="00341952"/>
    <w:rsid w:val="0035626C"/>
    <w:rsid w:val="00357931"/>
    <w:rsid w:val="00360AC4"/>
    <w:rsid w:val="00361917"/>
    <w:rsid w:val="00363803"/>
    <w:rsid w:val="00364504"/>
    <w:rsid w:val="003671E6"/>
    <w:rsid w:val="00375389"/>
    <w:rsid w:val="0037653C"/>
    <w:rsid w:val="00376E19"/>
    <w:rsid w:val="003801E1"/>
    <w:rsid w:val="00383197"/>
    <w:rsid w:val="00392642"/>
    <w:rsid w:val="003A7474"/>
    <w:rsid w:val="003B0D04"/>
    <w:rsid w:val="003B5923"/>
    <w:rsid w:val="003B6C7C"/>
    <w:rsid w:val="003C3079"/>
    <w:rsid w:val="003C3148"/>
    <w:rsid w:val="003C6D9E"/>
    <w:rsid w:val="003D2AB8"/>
    <w:rsid w:val="003D3893"/>
    <w:rsid w:val="003E180C"/>
    <w:rsid w:val="003E3EF3"/>
    <w:rsid w:val="003E3F28"/>
    <w:rsid w:val="003F2F31"/>
    <w:rsid w:val="003F3149"/>
    <w:rsid w:val="003F548B"/>
    <w:rsid w:val="003F63F4"/>
    <w:rsid w:val="00403194"/>
    <w:rsid w:val="0040496D"/>
    <w:rsid w:val="00404F41"/>
    <w:rsid w:val="0040528C"/>
    <w:rsid w:val="004071D1"/>
    <w:rsid w:val="00407A3A"/>
    <w:rsid w:val="0041347E"/>
    <w:rsid w:val="004140B2"/>
    <w:rsid w:val="00414914"/>
    <w:rsid w:val="0041630F"/>
    <w:rsid w:val="00416343"/>
    <w:rsid w:val="00416F9D"/>
    <w:rsid w:val="00425019"/>
    <w:rsid w:val="00425389"/>
    <w:rsid w:val="00425C41"/>
    <w:rsid w:val="00430AD6"/>
    <w:rsid w:val="0043377C"/>
    <w:rsid w:val="00436BDD"/>
    <w:rsid w:val="00436E58"/>
    <w:rsid w:val="00443E25"/>
    <w:rsid w:val="004460EC"/>
    <w:rsid w:val="00450681"/>
    <w:rsid w:val="0045569F"/>
    <w:rsid w:val="004638D0"/>
    <w:rsid w:val="004712CC"/>
    <w:rsid w:val="00486B41"/>
    <w:rsid w:val="004905BC"/>
    <w:rsid w:val="00490948"/>
    <w:rsid w:val="00495C22"/>
    <w:rsid w:val="004964DF"/>
    <w:rsid w:val="00497664"/>
    <w:rsid w:val="004A281F"/>
    <w:rsid w:val="004A3EAF"/>
    <w:rsid w:val="004C100B"/>
    <w:rsid w:val="004C3236"/>
    <w:rsid w:val="004C54FB"/>
    <w:rsid w:val="004C6454"/>
    <w:rsid w:val="004C7451"/>
    <w:rsid w:val="004C7B38"/>
    <w:rsid w:val="004C7C5D"/>
    <w:rsid w:val="004D0B2A"/>
    <w:rsid w:val="004D2EB3"/>
    <w:rsid w:val="004D4CD1"/>
    <w:rsid w:val="004D4CE3"/>
    <w:rsid w:val="004E02BF"/>
    <w:rsid w:val="004E408D"/>
    <w:rsid w:val="004F04E1"/>
    <w:rsid w:val="004F3FE6"/>
    <w:rsid w:val="004F52E5"/>
    <w:rsid w:val="004F5DD6"/>
    <w:rsid w:val="004F6ED8"/>
    <w:rsid w:val="004F7AE1"/>
    <w:rsid w:val="00501241"/>
    <w:rsid w:val="0050232C"/>
    <w:rsid w:val="005025ED"/>
    <w:rsid w:val="00511180"/>
    <w:rsid w:val="00514777"/>
    <w:rsid w:val="00520D09"/>
    <w:rsid w:val="00532E60"/>
    <w:rsid w:val="005360CE"/>
    <w:rsid w:val="00536891"/>
    <w:rsid w:val="00540337"/>
    <w:rsid w:val="0054271C"/>
    <w:rsid w:val="0054724E"/>
    <w:rsid w:val="005500F3"/>
    <w:rsid w:val="00551CBA"/>
    <w:rsid w:val="00552795"/>
    <w:rsid w:val="0055348C"/>
    <w:rsid w:val="005549A1"/>
    <w:rsid w:val="00557822"/>
    <w:rsid w:val="0056226A"/>
    <w:rsid w:val="00564F3F"/>
    <w:rsid w:val="00565217"/>
    <w:rsid w:val="005730AC"/>
    <w:rsid w:val="005743C4"/>
    <w:rsid w:val="005756EA"/>
    <w:rsid w:val="0057627E"/>
    <w:rsid w:val="00576650"/>
    <w:rsid w:val="00581E8E"/>
    <w:rsid w:val="005835A7"/>
    <w:rsid w:val="0058385A"/>
    <w:rsid w:val="005840AE"/>
    <w:rsid w:val="00585C32"/>
    <w:rsid w:val="005905DE"/>
    <w:rsid w:val="00594FC8"/>
    <w:rsid w:val="00597D1B"/>
    <w:rsid w:val="005A2CAF"/>
    <w:rsid w:val="005A3292"/>
    <w:rsid w:val="005A383C"/>
    <w:rsid w:val="005A6833"/>
    <w:rsid w:val="005A78BE"/>
    <w:rsid w:val="005B2DFF"/>
    <w:rsid w:val="005C0EFF"/>
    <w:rsid w:val="005C5064"/>
    <w:rsid w:val="005D03B1"/>
    <w:rsid w:val="005D07EC"/>
    <w:rsid w:val="005D13D9"/>
    <w:rsid w:val="005D5293"/>
    <w:rsid w:val="005E5AE2"/>
    <w:rsid w:val="005E6A15"/>
    <w:rsid w:val="005E7403"/>
    <w:rsid w:val="005E77AB"/>
    <w:rsid w:val="005F1B42"/>
    <w:rsid w:val="005F3613"/>
    <w:rsid w:val="005F58A7"/>
    <w:rsid w:val="005F5B36"/>
    <w:rsid w:val="006027BD"/>
    <w:rsid w:val="006067A5"/>
    <w:rsid w:val="0061240F"/>
    <w:rsid w:val="00614F43"/>
    <w:rsid w:val="00616BD2"/>
    <w:rsid w:val="00617023"/>
    <w:rsid w:val="00621F68"/>
    <w:rsid w:val="006230D8"/>
    <w:rsid w:val="00625D43"/>
    <w:rsid w:val="00627152"/>
    <w:rsid w:val="00634177"/>
    <w:rsid w:val="006500AC"/>
    <w:rsid w:val="006536E5"/>
    <w:rsid w:val="006538DE"/>
    <w:rsid w:val="006547EC"/>
    <w:rsid w:val="006578A7"/>
    <w:rsid w:val="0066369C"/>
    <w:rsid w:val="00663C4A"/>
    <w:rsid w:val="006664A5"/>
    <w:rsid w:val="00671513"/>
    <w:rsid w:val="006767DB"/>
    <w:rsid w:val="0067770F"/>
    <w:rsid w:val="00682810"/>
    <w:rsid w:val="00682DD7"/>
    <w:rsid w:val="00683801"/>
    <w:rsid w:val="006856FF"/>
    <w:rsid w:val="00686C5B"/>
    <w:rsid w:val="0069329A"/>
    <w:rsid w:val="00695908"/>
    <w:rsid w:val="00697276"/>
    <w:rsid w:val="006A63B4"/>
    <w:rsid w:val="006B5394"/>
    <w:rsid w:val="006B669F"/>
    <w:rsid w:val="006B7FB6"/>
    <w:rsid w:val="006C1F83"/>
    <w:rsid w:val="006C3DFE"/>
    <w:rsid w:val="006C7E90"/>
    <w:rsid w:val="006D1B30"/>
    <w:rsid w:val="006D60B4"/>
    <w:rsid w:val="006E100D"/>
    <w:rsid w:val="006E45AE"/>
    <w:rsid w:val="006F20B2"/>
    <w:rsid w:val="006F2B4E"/>
    <w:rsid w:val="006F3495"/>
    <w:rsid w:val="006F5303"/>
    <w:rsid w:val="006F6752"/>
    <w:rsid w:val="006F6769"/>
    <w:rsid w:val="00703F37"/>
    <w:rsid w:val="00714238"/>
    <w:rsid w:val="00715A80"/>
    <w:rsid w:val="00727332"/>
    <w:rsid w:val="00730A02"/>
    <w:rsid w:val="00731A4E"/>
    <w:rsid w:val="007419EB"/>
    <w:rsid w:val="00742375"/>
    <w:rsid w:val="00746EF4"/>
    <w:rsid w:val="0075078C"/>
    <w:rsid w:val="007507E9"/>
    <w:rsid w:val="0075245C"/>
    <w:rsid w:val="00753978"/>
    <w:rsid w:val="007635CD"/>
    <w:rsid w:val="00764BD3"/>
    <w:rsid w:val="007666EC"/>
    <w:rsid w:val="007744FF"/>
    <w:rsid w:val="007826E8"/>
    <w:rsid w:val="00791538"/>
    <w:rsid w:val="00793342"/>
    <w:rsid w:val="00793622"/>
    <w:rsid w:val="00793AA4"/>
    <w:rsid w:val="0079651B"/>
    <w:rsid w:val="007A1B26"/>
    <w:rsid w:val="007B0214"/>
    <w:rsid w:val="007B2CBE"/>
    <w:rsid w:val="007B6B90"/>
    <w:rsid w:val="007C352E"/>
    <w:rsid w:val="007D7396"/>
    <w:rsid w:val="007F2C22"/>
    <w:rsid w:val="007F565E"/>
    <w:rsid w:val="008006D9"/>
    <w:rsid w:val="00801393"/>
    <w:rsid w:val="00802F20"/>
    <w:rsid w:val="008102A9"/>
    <w:rsid w:val="008110AD"/>
    <w:rsid w:val="008336CC"/>
    <w:rsid w:val="008349D9"/>
    <w:rsid w:val="008349DA"/>
    <w:rsid w:val="008379D0"/>
    <w:rsid w:val="00840118"/>
    <w:rsid w:val="00845E53"/>
    <w:rsid w:val="0085503A"/>
    <w:rsid w:val="00864E74"/>
    <w:rsid w:val="0087483D"/>
    <w:rsid w:val="00874B5C"/>
    <w:rsid w:val="0088394F"/>
    <w:rsid w:val="00887F3A"/>
    <w:rsid w:val="00897113"/>
    <w:rsid w:val="008A4A48"/>
    <w:rsid w:val="008A69A9"/>
    <w:rsid w:val="008A75A1"/>
    <w:rsid w:val="008B05B8"/>
    <w:rsid w:val="008B1CC8"/>
    <w:rsid w:val="008B4919"/>
    <w:rsid w:val="008C1B55"/>
    <w:rsid w:val="008C20A1"/>
    <w:rsid w:val="008C3686"/>
    <w:rsid w:val="008D2063"/>
    <w:rsid w:val="008E2739"/>
    <w:rsid w:val="008E7226"/>
    <w:rsid w:val="008F3F41"/>
    <w:rsid w:val="008F5765"/>
    <w:rsid w:val="00904FB3"/>
    <w:rsid w:val="009057BA"/>
    <w:rsid w:val="00910090"/>
    <w:rsid w:val="00911375"/>
    <w:rsid w:val="00912C1F"/>
    <w:rsid w:val="00913B4D"/>
    <w:rsid w:val="009210F4"/>
    <w:rsid w:val="00927831"/>
    <w:rsid w:val="00932A31"/>
    <w:rsid w:val="009406B4"/>
    <w:rsid w:val="0094602E"/>
    <w:rsid w:val="009538E5"/>
    <w:rsid w:val="00954313"/>
    <w:rsid w:val="00954C7A"/>
    <w:rsid w:val="009709A7"/>
    <w:rsid w:val="00972521"/>
    <w:rsid w:val="00985C05"/>
    <w:rsid w:val="0099001F"/>
    <w:rsid w:val="00990E89"/>
    <w:rsid w:val="00997EFC"/>
    <w:rsid w:val="009A3D61"/>
    <w:rsid w:val="009A5AB4"/>
    <w:rsid w:val="009A7A6C"/>
    <w:rsid w:val="009B3328"/>
    <w:rsid w:val="009B5DDD"/>
    <w:rsid w:val="009B64DC"/>
    <w:rsid w:val="009B69E2"/>
    <w:rsid w:val="009C2F11"/>
    <w:rsid w:val="009D1838"/>
    <w:rsid w:val="009D57EA"/>
    <w:rsid w:val="009D6E5F"/>
    <w:rsid w:val="009E2C7D"/>
    <w:rsid w:val="009E2FE5"/>
    <w:rsid w:val="009E3EF1"/>
    <w:rsid w:val="009F07E5"/>
    <w:rsid w:val="009F5326"/>
    <w:rsid w:val="009F71AA"/>
    <w:rsid w:val="00A02C5F"/>
    <w:rsid w:val="00A02FC1"/>
    <w:rsid w:val="00A035C2"/>
    <w:rsid w:val="00A12FC7"/>
    <w:rsid w:val="00A14A49"/>
    <w:rsid w:val="00A15187"/>
    <w:rsid w:val="00A20912"/>
    <w:rsid w:val="00A2287C"/>
    <w:rsid w:val="00A247B3"/>
    <w:rsid w:val="00A2531A"/>
    <w:rsid w:val="00A3019B"/>
    <w:rsid w:val="00A35A71"/>
    <w:rsid w:val="00A3751C"/>
    <w:rsid w:val="00A42EF3"/>
    <w:rsid w:val="00A43FAA"/>
    <w:rsid w:val="00A452FC"/>
    <w:rsid w:val="00A463E8"/>
    <w:rsid w:val="00A46B68"/>
    <w:rsid w:val="00A56702"/>
    <w:rsid w:val="00A6566A"/>
    <w:rsid w:val="00A73FDD"/>
    <w:rsid w:val="00A74394"/>
    <w:rsid w:val="00A755AF"/>
    <w:rsid w:val="00A7764F"/>
    <w:rsid w:val="00A87A11"/>
    <w:rsid w:val="00A91174"/>
    <w:rsid w:val="00A9431D"/>
    <w:rsid w:val="00AA6E73"/>
    <w:rsid w:val="00AA741D"/>
    <w:rsid w:val="00AB30B8"/>
    <w:rsid w:val="00AB4B4F"/>
    <w:rsid w:val="00AB64B7"/>
    <w:rsid w:val="00AD0E17"/>
    <w:rsid w:val="00AD24B3"/>
    <w:rsid w:val="00AD47B8"/>
    <w:rsid w:val="00AD5103"/>
    <w:rsid w:val="00AD7555"/>
    <w:rsid w:val="00AE08A1"/>
    <w:rsid w:val="00AE1C8E"/>
    <w:rsid w:val="00AE1EBA"/>
    <w:rsid w:val="00AE3BC9"/>
    <w:rsid w:val="00AF2200"/>
    <w:rsid w:val="00AF3616"/>
    <w:rsid w:val="00AF6A69"/>
    <w:rsid w:val="00AF7931"/>
    <w:rsid w:val="00AF7963"/>
    <w:rsid w:val="00B00A22"/>
    <w:rsid w:val="00B04AA2"/>
    <w:rsid w:val="00B125A9"/>
    <w:rsid w:val="00B13174"/>
    <w:rsid w:val="00B15392"/>
    <w:rsid w:val="00B20359"/>
    <w:rsid w:val="00B24BBF"/>
    <w:rsid w:val="00B304AE"/>
    <w:rsid w:val="00B30E07"/>
    <w:rsid w:val="00B33C5E"/>
    <w:rsid w:val="00B33F57"/>
    <w:rsid w:val="00B33F6C"/>
    <w:rsid w:val="00B34C23"/>
    <w:rsid w:val="00B35F2B"/>
    <w:rsid w:val="00B37C44"/>
    <w:rsid w:val="00B419E9"/>
    <w:rsid w:val="00B53E82"/>
    <w:rsid w:val="00B555D3"/>
    <w:rsid w:val="00B5723C"/>
    <w:rsid w:val="00B57F9F"/>
    <w:rsid w:val="00B73983"/>
    <w:rsid w:val="00B76220"/>
    <w:rsid w:val="00B770AD"/>
    <w:rsid w:val="00B841DE"/>
    <w:rsid w:val="00B87B7F"/>
    <w:rsid w:val="00B90EC8"/>
    <w:rsid w:val="00B92264"/>
    <w:rsid w:val="00B97F4A"/>
    <w:rsid w:val="00BA18C3"/>
    <w:rsid w:val="00BB1E82"/>
    <w:rsid w:val="00BB6152"/>
    <w:rsid w:val="00BC1B2F"/>
    <w:rsid w:val="00BC48B6"/>
    <w:rsid w:val="00BD00DB"/>
    <w:rsid w:val="00BD1D2F"/>
    <w:rsid w:val="00BD2199"/>
    <w:rsid w:val="00BD555B"/>
    <w:rsid w:val="00BD5715"/>
    <w:rsid w:val="00BE07EE"/>
    <w:rsid w:val="00BE198D"/>
    <w:rsid w:val="00BE31A3"/>
    <w:rsid w:val="00BE3CCE"/>
    <w:rsid w:val="00BE4ADA"/>
    <w:rsid w:val="00BE7C3E"/>
    <w:rsid w:val="00BF28B4"/>
    <w:rsid w:val="00BF5AA5"/>
    <w:rsid w:val="00C0528F"/>
    <w:rsid w:val="00C11056"/>
    <w:rsid w:val="00C13229"/>
    <w:rsid w:val="00C14BE2"/>
    <w:rsid w:val="00C15335"/>
    <w:rsid w:val="00C177AD"/>
    <w:rsid w:val="00C1788D"/>
    <w:rsid w:val="00C2198B"/>
    <w:rsid w:val="00C2218A"/>
    <w:rsid w:val="00C33DF1"/>
    <w:rsid w:val="00C377B2"/>
    <w:rsid w:val="00C40A75"/>
    <w:rsid w:val="00C41C91"/>
    <w:rsid w:val="00C443AD"/>
    <w:rsid w:val="00C45D67"/>
    <w:rsid w:val="00C50C43"/>
    <w:rsid w:val="00C6541A"/>
    <w:rsid w:val="00C71600"/>
    <w:rsid w:val="00C733B0"/>
    <w:rsid w:val="00C76D22"/>
    <w:rsid w:val="00C82677"/>
    <w:rsid w:val="00C835E3"/>
    <w:rsid w:val="00C83C64"/>
    <w:rsid w:val="00C85506"/>
    <w:rsid w:val="00C87C13"/>
    <w:rsid w:val="00C9434E"/>
    <w:rsid w:val="00C975E6"/>
    <w:rsid w:val="00CA2F71"/>
    <w:rsid w:val="00CA47C6"/>
    <w:rsid w:val="00CB1061"/>
    <w:rsid w:val="00CB4400"/>
    <w:rsid w:val="00CB7D0A"/>
    <w:rsid w:val="00CC0D81"/>
    <w:rsid w:val="00CC2095"/>
    <w:rsid w:val="00CC33F2"/>
    <w:rsid w:val="00CC3EF5"/>
    <w:rsid w:val="00CC419F"/>
    <w:rsid w:val="00CC59F5"/>
    <w:rsid w:val="00CD2108"/>
    <w:rsid w:val="00CD5E6F"/>
    <w:rsid w:val="00CD7759"/>
    <w:rsid w:val="00CE1095"/>
    <w:rsid w:val="00CE2679"/>
    <w:rsid w:val="00D02455"/>
    <w:rsid w:val="00D02754"/>
    <w:rsid w:val="00D066CA"/>
    <w:rsid w:val="00D07560"/>
    <w:rsid w:val="00D1202D"/>
    <w:rsid w:val="00D12EDB"/>
    <w:rsid w:val="00D14F13"/>
    <w:rsid w:val="00D2165F"/>
    <w:rsid w:val="00D255F9"/>
    <w:rsid w:val="00D25979"/>
    <w:rsid w:val="00D26288"/>
    <w:rsid w:val="00D2763D"/>
    <w:rsid w:val="00D30FC8"/>
    <w:rsid w:val="00D35486"/>
    <w:rsid w:val="00D427B2"/>
    <w:rsid w:val="00D42A6B"/>
    <w:rsid w:val="00D42E22"/>
    <w:rsid w:val="00D4443C"/>
    <w:rsid w:val="00D4527D"/>
    <w:rsid w:val="00D45642"/>
    <w:rsid w:val="00D5718E"/>
    <w:rsid w:val="00D670A1"/>
    <w:rsid w:val="00D74381"/>
    <w:rsid w:val="00D77472"/>
    <w:rsid w:val="00D833CB"/>
    <w:rsid w:val="00D8457B"/>
    <w:rsid w:val="00D8463C"/>
    <w:rsid w:val="00D84DAE"/>
    <w:rsid w:val="00D860C8"/>
    <w:rsid w:val="00D87E6B"/>
    <w:rsid w:val="00D96434"/>
    <w:rsid w:val="00DA1577"/>
    <w:rsid w:val="00DA1B45"/>
    <w:rsid w:val="00DA4975"/>
    <w:rsid w:val="00DC0B5A"/>
    <w:rsid w:val="00DC2666"/>
    <w:rsid w:val="00DC67B7"/>
    <w:rsid w:val="00DC76DA"/>
    <w:rsid w:val="00DD3177"/>
    <w:rsid w:val="00DD3E2E"/>
    <w:rsid w:val="00DD523D"/>
    <w:rsid w:val="00DD68EA"/>
    <w:rsid w:val="00DD6B01"/>
    <w:rsid w:val="00DD77FE"/>
    <w:rsid w:val="00DE01DF"/>
    <w:rsid w:val="00DE051D"/>
    <w:rsid w:val="00DE204F"/>
    <w:rsid w:val="00DE3A81"/>
    <w:rsid w:val="00DE6873"/>
    <w:rsid w:val="00DE740A"/>
    <w:rsid w:val="00DF1D8C"/>
    <w:rsid w:val="00DF6ADC"/>
    <w:rsid w:val="00DF6BF0"/>
    <w:rsid w:val="00DF6C96"/>
    <w:rsid w:val="00E00F11"/>
    <w:rsid w:val="00E01984"/>
    <w:rsid w:val="00E02921"/>
    <w:rsid w:val="00E02F7F"/>
    <w:rsid w:val="00E03009"/>
    <w:rsid w:val="00E0722E"/>
    <w:rsid w:val="00E13C09"/>
    <w:rsid w:val="00E13DB1"/>
    <w:rsid w:val="00E201F3"/>
    <w:rsid w:val="00E21EBE"/>
    <w:rsid w:val="00E24CB3"/>
    <w:rsid w:val="00E26134"/>
    <w:rsid w:val="00E2634F"/>
    <w:rsid w:val="00E321DB"/>
    <w:rsid w:val="00E3398F"/>
    <w:rsid w:val="00E345F7"/>
    <w:rsid w:val="00E40294"/>
    <w:rsid w:val="00E41B8A"/>
    <w:rsid w:val="00E4462E"/>
    <w:rsid w:val="00E44723"/>
    <w:rsid w:val="00E50D8B"/>
    <w:rsid w:val="00E53A44"/>
    <w:rsid w:val="00E56FDF"/>
    <w:rsid w:val="00E61544"/>
    <w:rsid w:val="00E6294B"/>
    <w:rsid w:val="00E67C34"/>
    <w:rsid w:val="00E70920"/>
    <w:rsid w:val="00E70C4A"/>
    <w:rsid w:val="00E76341"/>
    <w:rsid w:val="00E82E2C"/>
    <w:rsid w:val="00E87FB8"/>
    <w:rsid w:val="00E906AE"/>
    <w:rsid w:val="00E9116A"/>
    <w:rsid w:val="00E95B0D"/>
    <w:rsid w:val="00EA121D"/>
    <w:rsid w:val="00EA698A"/>
    <w:rsid w:val="00EB0A52"/>
    <w:rsid w:val="00EB3631"/>
    <w:rsid w:val="00EB7C1C"/>
    <w:rsid w:val="00EC0983"/>
    <w:rsid w:val="00EC43DF"/>
    <w:rsid w:val="00EE2793"/>
    <w:rsid w:val="00EE6922"/>
    <w:rsid w:val="00EF4105"/>
    <w:rsid w:val="00F178DB"/>
    <w:rsid w:val="00F20C27"/>
    <w:rsid w:val="00F26D3F"/>
    <w:rsid w:val="00F27158"/>
    <w:rsid w:val="00F30658"/>
    <w:rsid w:val="00F45995"/>
    <w:rsid w:val="00F5036E"/>
    <w:rsid w:val="00F549D5"/>
    <w:rsid w:val="00F62EFB"/>
    <w:rsid w:val="00F63AF8"/>
    <w:rsid w:val="00F63FE2"/>
    <w:rsid w:val="00F64206"/>
    <w:rsid w:val="00F66936"/>
    <w:rsid w:val="00F67051"/>
    <w:rsid w:val="00F7571B"/>
    <w:rsid w:val="00F7711E"/>
    <w:rsid w:val="00F77A2F"/>
    <w:rsid w:val="00F83431"/>
    <w:rsid w:val="00F90ACA"/>
    <w:rsid w:val="00F90E3F"/>
    <w:rsid w:val="00F93B0F"/>
    <w:rsid w:val="00F93DC9"/>
    <w:rsid w:val="00FA3FD0"/>
    <w:rsid w:val="00FA75A7"/>
    <w:rsid w:val="00FB0B19"/>
    <w:rsid w:val="00FB6319"/>
    <w:rsid w:val="00FB745C"/>
    <w:rsid w:val="00FB7DDD"/>
    <w:rsid w:val="00FC09FA"/>
    <w:rsid w:val="00FC0F5C"/>
    <w:rsid w:val="00FC1CAD"/>
    <w:rsid w:val="00FC448A"/>
    <w:rsid w:val="00FC462D"/>
    <w:rsid w:val="00FC78CE"/>
    <w:rsid w:val="00FD066A"/>
    <w:rsid w:val="00FD6F82"/>
    <w:rsid w:val="00FE2289"/>
    <w:rsid w:val="00FE34E0"/>
    <w:rsid w:val="00FE389C"/>
    <w:rsid w:val="00FF2509"/>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68BEF8-BE38-4158-88E7-9A5A74ED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B64DC"/>
    <w:pPr>
      <w:spacing w:after="0" w:line="240" w:lineRule="auto"/>
    </w:pPr>
    <w:rPr>
      <w:sz w:val="20"/>
      <w:szCs w:val="20"/>
    </w:rPr>
  </w:style>
  <w:style w:type="character" w:customStyle="1" w:styleId="FootnoteTextChar">
    <w:name w:val="Footnote Text Char"/>
    <w:basedOn w:val="DefaultParagraphFont"/>
    <w:link w:val="FootnoteText"/>
    <w:uiPriority w:val="99"/>
    <w:rsid w:val="009B64DC"/>
    <w:rPr>
      <w:sz w:val="20"/>
      <w:szCs w:val="20"/>
    </w:rPr>
  </w:style>
  <w:style w:type="character" w:styleId="FootnoteReference">
    <w:name w:val="footnote reference"/>
    <w:basedOn w:val="DefaultParagraphFont"/>
    <w:uiPriority w:val="99"/>
    <w:semiHidden/>
    <w:unhideWhenUsed/>
    <w:rsid w:val="009B64DC"/>
    <w:rPr>
      <w:vertAlign w:val="superscript"/>
    </w:rPr>
  </w:style>
  <w:style w:type="paragraph" w:styleId="Header">
    <w:name w:val="header"/>
    <w:basedOn w:val="Normal"/>
    <w:link w:val="HeaderChar"/>
    <w:uiPriority w:val="99"/>
    <w:unhideWhenUsed/>
    <w:rsid w:val="004D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B3"/>
  </w:style>
  <w:style w:type="paragraph" w:styleId="Footer">
    <w:name w:val="footer"/>
    <w:basedOn w:val="Normal"/>
    <w:link w:val="FooterChar"/>
    <w:uiPriority w:val="99"/>
    <w:unhideWhenUsed/>
    <w:rsid w:val="004D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45F43A4-982A-4883-9206-5F7E5C6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15115</TotalTime>
  <Pages>25</Pages>
  <Words>5948</Words>
  <Characters>33905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Walde</dc:creator>
  <cp:keywords/>
  <dc:description/>
  <cp:lastModifiedBy>Derek Walde</cp:lastModifiedBy>
  <cp:revision>672</cp:revision>
  <dcterms:created xsi:type="dcterms:W3CDTF">2018-03-08T19:49:00Z</dcterms:created>
  <dcterms:modified xsi:type="dcterms:W3CDTF">2018-03-29T20:13:00Z</dcterms:modified>
</cp:coreProperties>
</file>